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7E816293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976377">
        <w:rPr>
          <w:rFonts w:cs="Fira Sans Extra Condensed SemiB"/>
          <w:bCs/>
          <w:spacing w:val="-2"/>
          <w:szCs w:val="40"/>
        </w:rPr>
        <w:t>1 kwartale 2023</w:t>
      </w:r>
      <w:r w:rsidR="00AA3A4E">
        <w:rPr>
          <w:rFonts w:cs="Fira Sans Extra Condensed SemiB"/>
          <w:bCs/>
          <w:spacing w:val="-2"/>
          <w:szCs w:val="40"/>
        </w:rPr>
        <w:t> </w:t>
      </w:r>
      <w:r w:rsidR="00976377">
        <w:rPr>
          <w:rFonts w:cs="Fira Sans Extra Condensed SemiB"/>
          <w:bCs/>
          <w:spacing w:val="-2"/>
          <w:szCs w:val="40"/>
        </w:rPr>
        <w:t>r.</w:t>
      </w:r>
    </w:p>
    <w:p w14:paraId="1E690351" w14:textId="15E040EB" w:rsidR="00DE58F1" w:rsidRPr="00677735" w:rsidRDefault="00241FA7" w:rsidP="008F6683">
      <w:pPr>
        <w:pStyle w:val="LID"/>
        <w:spacing w:before="840" w:after="72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5571D36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20,5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6288A6F7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97637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20,5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20,5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OIwqKa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6288A6F7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976377">
                        <w:rPr>
                          <w:rStyle w:val="WartowskanikaZnak"/>
                          <w:sz w:val="72"/>
                          <w:szCs w:val="72"/>
                        </w:rPr>
                        <w:t>20,5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77CE" w:rsidRPr="00677735">
        <w:t xml:space="preserve">W </w:t>
      </w:r>
      <w:r w:rsidR="002A4189">
        <w:t>pierwszym</w:t>
      </w:r>
      <w:r w:rsidR="00976377">
        <w:t xml:space="preserve"> kwartale 2023</w:t>
      </w:r>
      <w:r w:rsidR="00976377" w:rsidRPr="00677735">
        <w:t xml:space="preserve"> </w:t>
      </w:r>
      <w:r w:rsidR="008077CE" w:rsidRPr="00677735">
        <w:t>r. w</w:t>
      </w:r>
      <w:r w:rsidR="008A5C1E" w:rsidRPr="00677735">
        <w:t>yniki finansowe instytucji kultury</w:t>
      </w:r>
      <w:r w:rsidR="007346B2" w:rsidRPr="00677735">
        <w:t xml:space="preserve"> </w:t>
      </w:r>
      <w:r w:rsidR="008077CE" w:rsidRPr="00677735">
        <w:t xml:space="preserve">wzrosły </w:t>
      </w:r>
      <w:r w:rsidR="008A5C1E" w:rsidRPr="00677735">
        <w:t>w porównaniu z</w:t>
      </w:r>
      <w:r w:rsidR="002A4189">
        <w:t> </w:t>
      </w:r>
      <w:r w:rsidR="00F616A1">
        <w:t xml:space="preserve">uzyskanymi w </w:t>
      </w:r>
      <w:r w:rsidR="00FD730A">
        <w:t>analogicznym okresie poprzedniego roku</w:t>
      </w:r>
      <w:r w:rsidR="008A5C1E" w:rsidRPr="00677735">
        <w:t xml:space="preserve">. Przychody ogółem wzrosły </w:t>
      </w:r>
      <w:r w:rsidR="004164CE">
        <w:t xml:space="preserve">w tym czasie </w:t>
      </w:r>
      <w:r w:rsidR="008A5C1E" w:rsidRPr="00677735">
        <w:t>o</w:t>
      </w:r>
      <w:r w:rsidR="00AD1704" w:rsidRPr="00677735">
        <w:t> </w:t>
      </w:r>
      <w:r w:rsidR="00FD730A">
        <w:t>20,5</w:t>
      </w:r>
      <w:r w:rsidR="00FD730A" w:rsidRPr="00677735">
        <w:t>%</w:t>
      </w:r>
      <w:r w:rsidR="00F72B8F">
        <w:t>, a</w:t>
      </w:r>
      <w:r w:rsidR="00E76EDE">
        <w:t> </w:t>
      </w:r>
      <w:r w:rsidR="00F72B8F">
        <w:t>n</w:t>
      </w:r>
      <w:r w:rsidR="008A5C1E" w:rsidRPr="00677735">
        <w:t>akłady inwestycyjne o</w:t>
      </w:r>
      <w:r w:rsidR="00AD1704" w:rsidRPr="00677735">
        <w:t> </w:t>
      </w:r>
      <w:r w:rsidR="00FD730A">
        <w:t>4,4</w:t>
      </w:r>
      <w:r w:rsidR="008A5C1E" w:rsidRPr="00677735">
        <w:t>%.</w:t>
      </w:r>
    </w:p>
    <w:p w14:paraId="6521CD24" w14:textId="19C448B3" w:rsidR="008A5C1E" w:rsidRPr="00677735" w:rsidRDefault="00B1432B" w:rsidP="00F616A1">
      <w:pPr>
        <w:spacing w:before="24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5D052BCA">
                <wp:simplePos x="0" y="0"/>
                <wp:positionH relativeFrom="column">
                  <wp:posOffset>5278755</wp:posOffset>
                </wp:positionH>
                <wp:positionV relativeFrom="paragraph">
                  <wp:posOffset>892175</wp:posOffset>
                </wp:positionV>
                <wp:extent cx="1725295" cy="1009015"/>
                <wp:effectExtent l="0" t="0" r="0" b="635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1 kwartale 2023 r. wyniosły 1 858,3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5CC94817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823438">
                              <w:t> </w:t>
                            </w:r>
                            <w:r w:rsidR="002A4189">
                              <w:t>pierwszym</w:t>
                            </w:r>
                            <w:r w:rsidR="00516F39">
                              <w:t xml:space="preserve"> kwartale 2023 </w:t>
                            </w:r>
                            <w:r>
                              <w:t xml:space="preserve">r. wyniosły </w:t>
                            </w:r>
                            <w:r w:rsidR="00516F39">
                              <w:t>1</w:t>
                            </w:r>
                            <w:r w:rsidR="004164CE">
                              <w:t xml:space="preserve"> </w:t>
                            </w:r>
                            <w:r w:rsidR="00516F39">
                              <w:t>858,3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1 kwartale 2023 r. wyniosły 1 858,3 mln zł" style="position:absolute;margin-left:415.65pt;margin-top:70.25pt;width:135.85pt;height:79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" filled="f" stroked="f">
                <v:textbox>
                  <w:txbxContent>
                    <w:p w14:paraId="14BD888D" w14:textId="5CC94817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823438">
                        <w:t> </w:t>
                      </w:r>
                      <w:r w:rsidR="002A4189">
                        <w:t>pierwszym</w:t>
                      </w:r>
                      <w:r w:rsidR="00516F39">
                        <w:t xml:space="preserve"> kwartale 2023 </w:t>
                      </w:r>
                      <w:r>
                        <w:t xml:space="preserve">r. wyniosły </w:t>
                      </w:r>
                      <w:r w:rsidR="00516F39">
                        <w:t>1</w:t>
                      </w:r>
                      <w:r w:rsidR="004164CE">
                        <w:t xml:space="preserve"> </w:t>
                      </w:r>
                      <w:r w:rsidR="00516F39">
                        <w:t>858,3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 xml:space="preserve">Przychody ogółem instytucji kultury </w:t>
      </w:r>
      <w:r w:rsidR="00CC1CB1" w:rsidRPr="00677735">
        <w:t xml:space="preserve">w </w:t>
      </w:r>
      <w:r w:rsidR="002A4189">
        <w:t>pierwszym</w:t>
      </w:r>
      <w:r w:rsidR="00FD730A">
        <w:t xml:space="preserve"> kwartale 2023</w:t>
      </w:r>
      <w:r w:rsidR="00FD730A" w:rsidRPr="00677735">
        <w:t xml:space="preserve"> </w:t>
      </w:r>
      <w:r w:rsidR="008A5C1E" w:rsidRPr="00677735">
        <w:t xml:space="preserve">r. wyniosły </w:t>
      </w:r>
      <w:r w:rsidR="00FD730A">
        <w:t>3</w:t>
      </w:r>
      <w:r w:rsidR="0029436B">
        <w:t xml:space="preserve"> </w:t>
      </w:r>
      <w:r w:rsidR="00FD730A">
        <w:t>214,9</w:t>
      </w:r>
      <w:r w:rsidR="0077314A" w:rsidRPr="00677735">
        <w:t xml:space="preserve"> </w:t>
      </w:r>
      <w:r w:rsidR="008A5C1E" w:rsidRPr="00677735">
        <w:t>mln zł. W</w:t>
      </w:r>
      <w:r w:rsidR="00566F8F">
        <w:t> </w:t>
      </w:r>
      <w:r w:rsidR="008A5C1E" w:rsidRPr="00677735">
        <w:t xml:space="preserve">strukturze przychodów </w:t>
      </w:r>
      <w:r w:rsidR="00FD730A">
        <w:t>93,4</w:t>
      </w:r>
      <w:r w:rsidR="008A5C1E" w:rsidRPr="00677735">
        <w:t>% stanowiły przychody netto ze</w:t>
      </w:r>
      <w:r w:rsidR="002442BD" w:rsidRPr="00677735">
        <w:t xml:space="preserve"> sprzedaży produktów, towarów i</w:t>
      </w:r>
      <w:r w:rsidR="00553C83">
        <w:t> </w:t>
      </w:r>
      <w:r w:rsidR="008A5C1E" w:rsidRPr="00677735">
        <w:t xml:space="preserve">materiałów, </w:t>
      </w:r>
      <w:r w:rsidR="007D211F">
        <w:t>6,3</w:t>
      </w:r>
      <w:r w:rsidR="008A5C1E" w:rsidRPr="00677735">
        <w:t xml:space="preserve">% – pozostałe przychody operacyjne oraz </w:t>
      </w:r>
      <w:r w:rsidR="007D211F">
        <w:t>0,3</w:t>
      </w:r>
      <w:r w:rsidR="008A5C1E" w:rsidRPr="00677735">
        <w:t xml:space="preserve">% – przychody finansowe. </w:t>
      </w:r>
      <w:r w:rsidR="00075742" w:rsidRPr="00677735">
        <w:t xml:space="preserve">Ponad </w:t>
      </w:r>
      <w:r w:rsidR="00866581">
        <w:t>25</w:t>
      </w:r>
      <w:r w:rsidR="00075742" w:rsidRPr="00677735">
        <w:t>% przychodów stanowiły przychody ogółem instytucji kultury z województwa mazowieckiego.</w:t>
      </w:r>
      <w:r w:rsidR="008A5C1E" w:rsidRPr="00677735">
        <w:t xml:space="preserve"> </w:t>
      </w:r>
    </w:p>
    <w:p w14:paraId="061E1C70" w14:textId="0B60483D" w:rsidR="00843F2E" w:rsidRPr="00677735" w:rsidRDefault="008A5C1E" w:rsidP="00352E75">
      <w:pPr>
        <w:spacing w:after="0" w:line="288" w:lineRule="auto"/>
      </w:pPr>
      <w:r w:rsidRPr="00677735">
        <w:t xml:space="preserve">Przeciętne </w:t>
      </w:r>
      <w:r w:rsidR="006E1229" w:rsidRPr="00677735">
        <w:t xml:space="preserve">przychody ogółem </w:t>
      </w:r>
      <w:r w:rsidRPr="00677735">
        <w:t xml:space="preserve">na </w:t>
      </w:r>
      <w:r w:rsidR="002A4189">
        <w:t>jedną</w:t>
      </w:r>
      <w:r w:rsidR="002A4189" w:rsidRPr="00677735">
        <w:t xml:space="preserve"> </w:t>
      </w:r>
      <w:r w:rsidRPr="00677735">
        <w:t xml:space="preserve">instytucję kultury wyniosły </w:t>
      </w:r>
      <w:r w:rsidR="00866581">
        <w:t>683,4</w:t>
      </w:r>
      <w:r w:rsidRPr="00677735">
        <w:t xml:space="preserve"> </w:t>
      </w:r>
      <w:r w:rsidR="00DB0536" w:rsidRPr="00677735">
        <w:t>tys. zł</w:t>
      </w:r>
      <w:r w:rsidRPr="00677735">
        <w:t xml:space="preserve">. </w:t>
      </w:r>
      <w:r w:rsidR="00902D4A">
        <w:t>N</w:t>
      </w:r>
      <w:r w:rsidR="00902D4A" w:rsidRPr="00677735">
        <w:t xml:space="preserve">ajwiększe </w:t>
      </w:r>
      <w:r w:rsidR="006E1229" w:rsidRPr="00677735">
        <w:t xml:space="preserve">przychody </w:t>
      </w:r>
      <w:r w:rsidR="00D060E2">
        <w:t xml:space="preserve">ogółem </w:t>
      </w:r>
      <w:r w:rsidR="006E1229" w:rsidRPr="00677735">
        <w:t>w</w:t>
      </w:r>
      <w:r w:rsidR="00553C83">
        <w:t> </w:t>
      </w:r>
      <w:r w:rsidR="006E1229" w:rsidRPr="00677735">
        <w:t xml:space="preserve">przeliczeniu na </w:t>
      </w:r>
      <w:r w:rsidR="002A4189">
        <w:t>jedną</w:t>
      </w:r>
      <w:r w:rsidR="006E1229" w:rsidRPr="00677735">
        <w:t xml:space="preserve"> instytucję osiągnęły instytucje kultury w</w:t>
      </w:r>
      <w:r w:rsidR="005F71B1">
        <w:t> </w:t>
      </w:r>
      <w:r w:rsidR="006E1229" w:rsidRPr="00677735">
        <w:t xml:space="preserve">województwie mazowieckim – </w:t>
      </w:r>
      <w:r w:rsidR="00516F39">
        <w:t>1</w:t>
      </w:r>
      <w:r w:rsidR="00553C83">
        <w:t> </w:t>
      </w:r>
      <w:r w:rsidR="00516F39">
        <w:t>262,0</w:t>
      </w:r>
      <w:r w:rsidR="006E1229" w:rsidRPr="00677735">
        <w:t xml:space="preserve"> tys. zł, a</w:t>
      </w:r>
      <w:r w:rsidR="00B92C97" w:rsidRPr="00677735">
        <w:t> </w:t>
      </w:r>
      <w:r w:rsidR="006E1229" w:rsidRPr="00677735">
        <w:t xml:space="preserve">najmniejsze w województwie </w:t>
      </w:r>
      <w:r w:rsidRPr="00677735">
        <w:t xml:space="preserve">lubelskim – </w:t>
      </w:r>
      <w:r w:rsidR="00516F39">
        <w:t>330,8</w:t>
      </w:r>
      <w:r w:rsidR="007E521A">
        <w:t> </w:t>
      </w:r>
      <w:r w:rsidR="00FD63C7" w:rsidRPr="00677735">
        <w:t>tys. zł</w:t>
      </w:r>
      <w:r w:rsidRPr="00677735">
        <w:t>.</w:t>
      </w:r>
      <w:r w:rsidR="008F6683">
        <w:t xml:space="preserve"> </w:t>
      </w:r>
      <w:r w:rsidR="008E0411" w:rsidRPr="00677735">
        <w:t>Państwowe instytucje kultury osiągnęły</w:t>
      </w:r>
      <w:r w:rsidR="00516F39">
        <w:t xml:space="preserve"> w </w:t>
      </w:r>
      <w:r w:rsidR="002A4189">
        <w:t>pierwszym</w:t>
      </w:r>
      <w:r w:rsidR="00516F39">
        <w:t xml:space="preserve"> kwartale 2023 r.</w:t>
      </w:r>
      <w:r w:rsidR="008E0411" w:rsidRPr="00677735">
        <w:t xml:space="preserve"> przychody w</w:t>
      </w:r>
      <w:r w:rsidR="006E3371" w:rsidRPr="00677735">
        <w:t> </w:t>
      </w:r>
      <w:r w:rsidR="008E0411" w:rsidRPr="00677735">
        <w:t xml:space="preserve">wysokości </w:t>
      </w:r>
      <w:r w:rsidR="00516F39">
        <w:t>567,1</w:t>
      </w:r>
      <w:r w:rsidR="008E0411" w:rsidRPr="00677735">
        <w:t xml:space="preserve"> mln zł, natomiast przychody samorządowych instytucji kultury wyniosły </w:t>
      </w:r>
      <w:r w:rsidR="00516F39">
        <w:t>2</w:t>
      </w:r>
      <w:r w:rsidR="005F71B1">
        <w:t> </w:t>
      </w:r>
      <w:r w:rsidR="00516F39">
        <w:t>647,8</w:t>
      </w:r>
      <w:r w:rsidR="008E0411" w:rsidRPr="00677735">
        <w:t xml:space="preserve"> mln zł.</w:t>
      </w:r>
      <w:r w:rsidR="00352E75">
        <w:t xml:space="preserve"> </w:t>
      </w:r>
      <w:r w:rsidR="006737C7" w:rsidRPr="00677735">
        <w:t xml:space="preserve">W przychodach ogółem instytucji kultury największy udział miały </w:t>
      </w:r>
      <w:r w:rsidR="006737C7">
        <w:t xml:space="preserve">przychody </w:t>
      </w:r>
      <w:r w:rsidR="006737C7" w:rsidRPr="00677735">
        <w:t>podmiot</w:t>
      </w:r>
      <w:r w:rsidR="006737C7">
        <w:t>ów</w:t>
      </w:r>
      <w:r w:rsidR="006737C7" w:rsidRPr="00677735">
        <w:t xml:space="preserve"> prowadząc</w:t>
      </w:r>
      <w:r w:rsidR="006737C7">
        <w:t>ych</w:t>
      </w:r>
      <w:r w:rsidR="006737C7" w:rsidRPr="00677735">
        <w:t xml:space="preserve"> działalność obiektów kulturalnych – 40,</w:t>
      </w:r>
      <w:r w:rsidR="006737C7">
        <w:t>1</w:t>
      </w:r>
      <w:r w:rsidR="006737C7" w:rsidRPr="00677735">
        <w:t>%</w:t>
      </w:r>
      <w:r w:rsidR="006737C7">
        <w:t>.</w:t>
      </w:r>
    </w:p>
    <w:p w14:paraId="029377D0" w14:textId="7676325B" w:rsidR="002A4189" w:rsidRDefault="008A5C1E" w:rsidP="00F32742">
      <w:pPr>
        <w:spacing w:line="288" w:lineRule="auto"/>
      </w:pPr>
      <w:r w:rsidRPr="00677735">
        <w:t>Koszty</w:t>
      </w:r>
      <w:r w:rsidRPr="00677735">
        <w:rPr>
          <w:spacing w:val="-7"/>
        </w:rPr>
        <w:t xml:space="preserve"> </w:t>
      </w:r>
      <w:r w:rsidRPr="00677735">
        <w:rPr>
          <w:spacing w:val="-3"/>
        </w:rPr>
        <w:t xml:space="preserve">ogółem </w:t>
      </w:r>
      <w:r w:rsidRPr="00677735">
        <w:t>w badanym okresie</w:t>
      </w:r>
      <w:r w:rsidRPr="00677735">
        <w:rPr>
          <w:spacing w:val="-6"/>
        </w:rPr>
        <w:t xml:space="preserve"> </w:t>
      </w:r>
      <w:r w:rsidRPr="00677735">
        <w:t>były</w:t>
      </w:r>
      <w:r w:rsidRPr="00677735">
        <w:rPr>
          <w:spacing w:val="-5"/>
        </w:rPr>
        <w:t xml:space="preserve"> </w:t>
      </w:r>
      <w:r w:rsidRPr="00677735">
        <w:t>wyższe</w:t>
      </w:r>
      <w:r w:rsidRPr="00677735">
        <w:rPr>
          <w:spacing w:val="-7"/>
        </w:rPr>
        <w:t xml:space="preserve"> </w:t>
      </w:r>
      <w:r w:rsidRPr="00677735">
        <w:t>o</w:t>
      </w:r>
      <w:r w:rsidRPr="00677735">
        <w:rPr>
          <w:spacing w:val="-6"/>
        </w:rPr>
        <w:t xml:space="preserve"> </w:t>
      </w:r>
      <w:r w:rsidR="008F385A" w:rsidRPr="00677735">
        <w:rPr>
          <w:spacing w:val="-6"/>
        </w:rPr>
        <w:t>18,</w:t>
      </w:r>
      <w:r w:rsidR="00516F39">
        <w:rPr>
          <w:spacing w:val="-6"/>
        </w:rPr>
        <w:t>3</w:t>
      </w:r>
      <w:r w:rsidRPr="00677735">
        <w:t>%</w:t>
      </w:r>
      <w:r w:rsidRPr="00677735">
        <w:rPr>
          <w:spacing w:val="-6"/>
        </w:rPr>
        <w:t xml:space="preserve"> </w:t>
      </w:r>
      <w:r w:rsidRPr="00677735">
        <w:t>od poniesionych</w:t>
      </w:r>
      <w:r w:rsidRPr="00677735">
        <w:rPr>
          <w:spacing w:val="-7"/>
        </w:rPr>
        <w:t xml:space="preserve"> </w:t>
      </w:r>
      <w:r w:rsidRPr="00677735">
        <w:t>rok wcześniej</w:t>
      </w:r>
      <w:r w:rsidRPr="00677735">
        <w:rPr>
          <w:spacing w:val="-2"/>
        </w:rPr>
        <w:t xml:space="preserve"> </w:t>
      </w:r>
      <w:r w:rsidRPr="00677735">
        <w:t>i</w:t>
      </w:r>
      <w:r w:rsidR="00553C83">
        <w:t> </w:t>
      </w:r>
      <w:r w:rsidRPr="00677735">
        <w:t>wyniosły</w:t>
      </w:r>
      <w:r w:rsidRPr="00677735">
        <w:rPr>
          <w:spacing w:val="-5"/>
        </w:rPr>
        <w:t xml:space="preserve"> </w:t>
      </w:r>
      <w:r w:rsidR="00516F39">
        <w:rPr>
          <w:spacing w:val="-5"/>
        </w:rPr>
        <w:t>2</w:t>
      </w:r>
      <w:r w:rsidR="0029436B">
        <w:rPr>
          <w:spacing w:val="-5"/>
        </w:rPr>
        <w:t xml:space="preserve"> </w:t>
      </w:r>
      <w:r w:rsidR="00516F39">
        <w:rPr>
          <w:spacing w:val="-5"/>
        </w:rPr>
        <w:t>915,6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7"/>
        </w:rPr>
        <w:t xml:space="preserve"> </w:t>
      </w:r>
      <w:r w:rsidRPr="00677735">
        <w:t>zł.</w:t>
      </w:r>
      <w:r w:rsidRPr="00677735">
        <w:rPr>
          <w:spacing w:val="-6"/>
        </w:rPr>
        <w:t xml:space="preserve"> </w:t>
      </w:r>
      <w:r w:rsidRPr="00677735">
        <w:t>W strukturze</w:t>
      </w:r>
      <w:r w:rsidRPr="00677735">
        <w:rPr>
          <w:spacing w:val="-7"/>
        </w:rPr>
        <w:t xml:space="preserve"> </w:t>
      </w:r>
      <w:r w:rsidRPr="00677735">
        <w:t>kosztów</w:t>
      </w:r>
      <w:r w:rsidRPr="00677735">
        <w:rPr>
          <w:spacing w:val="-5"/>
        </w:rPr>
        <w:t xml:space="preserve"> </w:t>
      </w:r>
      <w:r w:rsidR="00516F39">
        <w:t>99,3</w:t>
      </w:r>
      <w:r w:rsidRPr="00677735">
        <w:t>%</w:t>
      </w:r>
      <w:r w:rsidRPr="00677735">
        <w:rPr>
          <w:spacing w:val="-4"/>
        </w:rPr>
        <w:t xml:space="preserve"> </w:t>
      </w:r>
      <w:r w:rsidRPr="00677735">
        <w:t>stanowiły</w:t>
      </w:r>
      <w:r w:rsidRPr="00677735">
        <w:rPr>
          <w:spacing w:val="-9"/>
        </w:rPr>
        <w:t xml:space="preserve"> </w:t>
      </w:r>
      <w:r w:rsidRPr="00677735">
        <w:t>koszty</w:t>
      </w:r>
      <w:r w:rsidRPr="00677735">
        <w:rPr>
          <w:spacing w:val="-6"/>
        </w:rPr>
        <w:t xml:space="preserve"> </w:t>
      </w:r>
      <w:r w:rsidRPr="00677735">
        <w:t>operacyjne,</w:t>
      </w:r>
      <w:r w:rsidRPr="00677735">
        <w:rPr>
          <w:spacing w:val="-7"/>
        </w:rPr>
        <w:t xml:space="preserve"> </w:t>
      </w:r>
      <w:r w:rsidR="00516F39">
        <w:rPr>
          <w:spacing w:val="-7"/>
        </w:rPr>
        <w:t>0,6</w:t>
      </w:r>
      <w:r w:rsidRPr="00677735">
        <w:t>%</w:t>
      </w:r>
      <w:r w:rsidRPr="00677735">
        <w:rPr>
          <w:spacing w:val="-7"/>
        </w:rPr>
        <w:t xml:space="preserve"> </w:t>
      </w:r>
      <w:r w:rsidRPr="00677735">
        <w:t>– pozostałe</w:t>
      </w:r>
      <w:r w:rsidRPr="00677735">
        <w:rPr>
          <w:spacing w:val="-9"/>
        </w:rPr>
        <w:t xml:space="preserve"> </w:t>
      </w:r>
      <w:r w:rsidRPr="00677735">
        <w:t>koszty</w:t>
      </w:r>
      <w:r w:rsidRPr="00677735">
        <w:rPr>
          <w:spacing w:val="-8"/>
        </w:rPr>
        <w:t xml:space="preserve"> </w:t>
      </w:r>
      <w:r w:rsidRPr="00677735">
        <w:t>operacyjne,</w:t>
      </w:r>
      <w:r w:rsidRPr="00677735">
        <w:rPr>
          <w:spacing w:val="-8"/>
        </w:rPr>
        <w:t xml:space="preserve"> a </w:t>
      </w:r>
      <w:r w:rsidRPr="00677735">
        <w:t>0,1% – koszty</w:t>
      </w:r>
      <w:r w:rsidRPr="00677735">
        <w:rPr>
          <w:spacing w:val="-5"/>
        </w:rPr>
        <w:t xml:space="preserve"> </w:t>
      </w:r>
      <w:r w:rsidRPr="00677735">
        <w:t xml:space="preserve">finansowe. </w:t>
      </w:r>
      <w:r w:rsidR="003B668D" w:rsidRPr="00677735">
        <w:t xml:space="preserve">Ponad </w:t>
      </w:r>
      <w:r w:rsidR="00516F39" w:rsidRPr="00677735">
        <w:t>2</w:t>
      </w:r>
      <w:r w:rsidR="00516F39">
        <w:t>5</w:t>
      </w:r>
      <w:r w:rsidR="003B668D" w:rsidRPr="00677735">
        <w:t>% kosztów ogółem stanowiły koszty instytucji kultury z województwa mazowieckiego</w:t>
      </w:r>
      <w:r w:rsidRPr="00677735">
        <w:t>.</w:t>
      </w:r>
      <w:r w:rsidR="007E521A">
        <w:t xml:space="preserve"> </w:t>
      </w:r>
      <w:r w:rsidR="00843F2E" w:rsidRPr="00677735">
        <w:t>W kosztach ogółem instytucji kultury największy udział miały</w:t>
      </w:r>
      <w:r w:rsidR="00E231F3">
        <w:t xml:space="preserve"> koszty</w:t>
      </w:r>
      <w:r w:rsidR="00843F2E" w:rsidRPr="00677735">
        <w:t xml:space="preserve"> </w:t>
      </w:r>
      <w:r w:rsidR="00E231F3" w:rsidRPr="00677735">
        <w:t>podmiot</w:t>
      </w:r>
      <w:r w:rsidR="00E231F3">
        <w:t>ów</w:t>
      </w:r>
      <w:r w:rsidR="00E231F3" w:rsidRPr="00677735">
        <w:t xml:space="preserve"> prowadząc</w:t>
      </w:r>
      <w:r w:rsidR="00E231F3">
        <w:t>ych</w:t>
      </w:r>
      <w:r w:rsidR="00E231F3" w:rsidRPr="00677735">
        <w:t xml:space="preserve"> </w:t>
      </w:r>
      <w:r w:rsidR="00843F2E" w:rsidRPr="00677735">
        <w:t xml:space="preserve">działalność obiektów kulturalnych </w:t>
      </w:r>
      <w:r w:rsidR="00B1432B" w:rsidRPr="00677735">
        <w:t>–</w:t>
      </w:r>
      <w:r w:rsidR="00843F2E" w:rsidRPr="00677735">
        <w:t xml:space="preserve"> </w:t>
      </w:r>
      <w:r w:rsidR="00516F39">
        <w:t>38,8</w:t>
      </w:r>
      <w:r w:rsidR="00843F2E" w:rsidRPr="00677735">
        <w:t>%</w:t>
      </w:r>
      <w:r w:rsidR="002A4189">
        <w:t>.</w:t>
      </w:r>
      <w:r w:rsidR="00843F2E" w:rsidRPr="00677735">
        <w:t xml:space="preserve"> </w:t>
      </w:r>
    </w:p>
    <w:p w14:paraId="2D530D56" w14:textId="2F76C0D3" w:rsidR="002A4189" w:rsidRPr="00677735" w:rsidRDefault="00352E75" w:rsidP="002A4189">
      <w:pPr>
        <w:spacing w:before="24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4911475A">
                <wp:simplePos x="0" y="0"/>
                <wp:positionH relativeFrom="column">
                  <wp:posOffset>5311563</wp:posOffset>
                </wp:positionH>
                <wp:positionV relativeFrom="paragraph">
                  <wp:posOffset>62865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4" name="Pole tekstowe 4" descr="Wynik finansowy netto instytucji kultury w 1 kwartale 2023 r. wyniósł 298,9 mln z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09427F47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>Wynik finansowy netto instytucji kultury w</w:t>
                            </w:r>
                            <w:r w:rsidR="00823438">
                              <w:t> </w:t>
                            </w:r>
                            <w:r>
                              <w:t xml:space="preserve">pierwszym kwartale 2023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>
                              <w:t>298,9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1 kwartale 2023 r. wyniósł 298,9 mln zł&#10;" style="position:absolute;margin-left:418.25pt;margin-top:4.95pt;width:135.8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" filled="f" stroked="f">
                <v:textbox>
                  <w:txbxContent>
                    <w:p w14:paraId="2879FD4E" w14:textId="09427F47" w:rsidR="002A4189" w:rsidRPr="006D7DF7" w:rsidRDefault="002A4189" w:rsidP="002A4189">
                      <w:pPr>
                        <w:pStyle w:val="tekstzboku"/>
                      </w:pPr>
                      <w:r>
                        <w:t>Wynik finansowy netto instytucji kultury w</w:t>
                      </w:r>
                      <w:r w:rsidR="00823438">
                        <w:t> </w:t>
                      </w:r>
                      <w:r>
                        <w:t xml:space="preserve">pierwszym kwartale 2023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>
                        <w:t>298,9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4189" w:rsidRPr="00677735">
        <w:t>Wynik</w:t>
      </w:r>
      <w:r w:rsidR="002A4189" w:rsidRPr="00677735">
        <w:rPr>
          <w:spacing w:val="-7"/>
        </w:rPr>
        <w:t xml:space="preserve"> </w:t>
      </w:r>
      <w:r w:rsidR="002A4189" w:rsidRPr="00677735">
        <w:rPr>
          <w:spacing w:val="-1"/>
        </w:rPr>
        <w:t>finansowy</w:t>
      </w:r>
      <w:r w:rsidR="002A4189" w:rsidRPr="00677735">
        <w:rPr>
          <w:spacing w:val="-5"/>
        </w:rPr>
        <w:t xml:space="preserve"> </w:t>
      </w:r>
      <w:r w:rsidR="002A4189" w:rsidRPr="00677735">
        <w:t>brutto</w:t>
      </w:r>
      <w:r w:rsidR="002A4189" w:rsidRPr="00677735">
        <w:rPr>
          <w:spacing w:val="-6"/>
        </w:rPr>
        <w:t xml:space="preserve"> instytucji kultury </w:t>
      </w:r>
      <w:r w:rsidR="002A4189" w:rsidRPr="00677735">
        <w:rPr>
          <w:spacing w:val="-1"/>
        </w:rPr>
        <w:t>wyniósł</w:t>
      </w:r>
      <w:r w:rsidR="002A4189" w:rsidRPr="00677735">
        <w:rPr>
          <w:spacing w:val="-2"/>
        </w:rPr>
        <w:t xml:space="preserve"> </w:t>
      </w:r>
      <w:r w:rsidR="002A4189">
        <w:rPr>
          <w:spacing w:val="-2"/>
        </w:rPr>
        <w:t>299,3</w:t>
      </w:r>
      <w:r w:rsidR="002A4189" w:rsidRPr="00677735">
        <w:rPr>
          <w:spacing w:val="-5"/>
        </w:rPr>
        <w:t xml:space="preserve"> </w:t>
      </w:r>
      <w:r w:rsidR="002A4189" w:rsidRPr="00677735">
        <w:t>mln</w:t>
      </w:r>
      <w:r w:rsidR="002A4189" w:rsidRPr="00677735">
        <w:rPr>
          <w:spacing w:val="-6"/>
        </w:rPr>
        <w:t xml:space="preserve"> </w:t>
      </w:r>
      <w:r w:rsidR="002A4189" w:rsidRPr="00677735">
        <w:t>zł</w:t>
      </w:r>
      <w:r w:rsidR="002A4189" w:rsidRPr="00677735">
        <w:rPr>
          <w:spacing w:val="-5"/>
        </w:rPr>
        <w:t xml:space="preserve"> </w:t>
      </w:r>
      <w:r w:rsidR="002A4189" w:rsidRPr="00677735">
        <w:t>(zysk</w:t>
      </w:r>
      <w:r w:rsidR="002A4189" w:rsidRPr="00677735">
        <w:rPr>
          <w:spacing w:val="-4"/>
        </w:rPr>
        <w:t xml:space="preserve"> brutto </w:t>
      </w:r>
      <w:r w:rsidR="002A4189">
        <w:rPr>
          <w:spacing w:val="-6"/>
        </w:rPr>
        <w:t xml:space="preserve">366,2 </w:t>
      </w:r>
      <w:r w:rsidR="002A4189" w:rsidRPr="00677735">
        <w:t>mln</w:t>
      </w:r>
      <w:r w:rsidR="002A4189" w:rsidRPr="00677735">
        <w:rPr>
          <w:spacing w:val="-6"/>
        </w:rPr>
        <w:t xml:space="preserve"> </w:t>
      </w:r>
      <w:r w:rsidR="002A4189" w:rsidRPr="00677735">
        <w:t>zł,</w:t>
      </w:r>
      <w:r w:rsidR="002A4189" w:rsidRPr="00677735">
        <w:rPr>
          <w:spacing w:val="-5"/>
        </w:rPr>
        <w:t xml:space="preserve"> </w:t>
      </w:r>
      <w:r w:rsidR="002A4189" w:rsidRPr="00677735">
        <w:rPr>
          <w:spacing w:val="-1"/>
        </w:rPr>
        <w:t>strata</w:t>
      </w:r>
      <w:r w:rsidR="002A4189" w:rsidRPr="00677735">
        <w:rPr>
          <w:spacing w:val="-4"/>
        </w:rPr>
        <w:t xml:space="preserve"> brutto </w:t>
      </w:r>
      <w:r w:rsidR="002A4189">
        <w:rPr>
          <w:spacing w:val="-4"/>
        </w:rPr>
        <w:t>66,9</w:t>
      </w:r>
      <w:r w:rsidR="002A4189" w:rsidRPr="00677735">
        <w:rPr>
          <w:spacing w:val="-5"/>
        </w:rPr>
        <w:t xml:space="preserve"> </w:t>
      </w:r>
      <w:r w:rsidR="002A4189" w:rsidRPr="00677735">
        <w:t>mln</w:t>
      </w:r>
      <w:r w:rsidR="002A4189" w:rsidRPr="00677735">
        <w:rPr>
          <w:spacing w:val="-6"/>
        </w:rPr>
        <w:t xml:space="preserve"> </w:t>
      </w:r>
      <w:r w:rsidR="002A4189" w:rsidRPr="00677735">
        <w:t>zł). Wynik</w:t>
      </w:r>
      <w:r w:rsidR="002A4189" w:rsidRPr="00677735">
        <w:rPr>
          <w:spacing w:val="-7"/>
        </w:rPr>
        <w:t xml:space="preserve"> </w:t>
      </w:r>
      <w:r w:rsidR="002A4189" w:rsidRPr="00677735">
        <w:rPr>
          <w:spacing w:val="-1"/>
        </w:rPr>
        <w:t>finansowy</w:t>
      </w:r>
      <w:r w:rsidR="002A4189" w:rsidRPr="00677735">
        <w:rPr>
          <w:spacing w:val="-3"/>
        </w:rPr>
        <w:t xml:space="preserve"> </w:t>
      </w:r>
      <w:r w:rsidR="002A4189" w:rsidRPr="00677735">
        <w:rPr>
          <w:spacing w:val="-1"/>
        </w:rPr>
        <w:t>netto</w:t>
      </w:r>
      <w:r w:rsidR="002A4189" w:rsidRPr="00677735">
        <w:rPr>
          <w:spacing w:val="-6"/>
        </w:rPr>
        <w:t xml:space="preserve"> instytucji kultury wyniósł </w:t>
      </w:r>
      <w:r w:rsidR="002A4189">
        <w:rPr>
          <w:spacing w:val="-1"/>
        </w:rPr>
        <w:t>298,9</w:t>
      </w:r>
      <w:r w:rsidR="002A4189" w:rsidRPr="00677735">
        <w:rPr>
          <w:spacing w:val="-1"/>
        </w:rPr>
        <w:t xml:space="preserve"> </w:t>
      </w:r>
      <w:r w:rsidR="002A4189" w:rsidRPr="00677735">
        <w:t>mln</w:t>
      </w:r>
      <w:r w:rsidR="002A4189" w:rsidRPr="00677735">
        <w:rPr>
          <w:spacing w:val="-6"/>
        </w:rPr>
        <w:t xml:space="preserve"> </w:t>
      </w:r>
      <w:r w:rsidR="002A4189" w:rsidRPr="00677735">
        <w:t>zł</w:t>
      </w:r>
      <w:r w:rsidR="002A4189" w:rsidRPr="00677735">
        <w:rPr>
          <w:spacing w:val="-5"/>
        </w:rPr>
        <w:t xml:space="preserve"> </w:t>
      </w:r>
      <w:r w:rsidR="002A4189" w:rsidRPr="00677735">
        <w:rPr>
          <w:spacing w:val="-1"/>
        </w:rPr>
        <w:t>(wobec</w:t>
      </w:r>
      <w:r w:rsidR="002A4189" w:rsidRPr="00677735">
        <w:rPr>
          <w:spacing w:val="-4"/>
        </w:rPr>
        <w:t xml:space="preserve"> </w:t>
      </w:r>
      <w:r w:rsidR="002A4189">
        <w:rPr>
          <w:spacing w:val="-4"/>
        </w:rPr>
        <w:t>204,0</w:t>
      </w:r>
      <w:r w:rsidR="002A4189" w:rsidRPr="00677735">
        <w:rPr>
          <w:spacing w:val="-4"/>
        </w:rPr>
        <w:t> </w:t>
      </w:r>
      <w:r w:rsidR="002A4189" w:rsidRPr="00677735">
        <w:t>mln</w:t>
      </w:r>
      <w:r w:rsidR="002A4189" w:rsidRPr="00677735">
        <w:rPr>
          <w:spacing w:val="-6"/>
        </w:rPr>
        <w:t xml:space="preserve"> </w:t>
      </w:r>
      <w:r w:rsidR="002A4189" w:rsidRPr="00677735">
        <w:t>zł</w:t>
      </w:r>
      <w:r w:rsidR="002A4189" w:rsidRPr="00677735">
        <w:rPr>
          <w:spacing w:val="-5"/>
        </w:rPr>
        <w:t xml:space="preserve"> </w:t>
      </w:r>
      <w:r w:rsidR="002A4189" w:rsidRPr="00677735">
        <w:rPr>
          <w:spacing w:val="-1"/>
        </w:rPr>
        <w:t>przed</w:t>
      </w:r>
      <w:r w:rsidR="002A4189" w:rsidRPr="00677735">
        <w:rPr>
          <w:spacing w:val="-6"/>
        </w:rPr>
        <w:t xml:space="preserve"> </w:t>
      </w:r>
      <w:r w:rsidR="002A4189" w:rsidRPr="00677735">
        <w:rPr>
          <w:spacing w:val="-1"/>
        </w:rPr>
        <w:t>rokiem),</w:t>
      </w:r>
      <w:r w:rsidR="002A4189" w:rsidRPr="00677735">
        <w:rPr>
          <w:spacing w:val="-6"/>
        </w:rPr>
        <w:t xml:space="preserve"> </w:t>
      </w:r>
      <w:r w:rsidR="002A4189" w:rsidRPr="00677735">
        <w:rPr>
          <w:spacing w:val="-1"/>
        </w:rPr>
        <w:t>przy wzroście</w:t>
      </w:r>
      <w:r w:rsidR="002A4189" w:rsidRPr="00677735">
        <w:rPr>
          <w:spacing w:val="-5"/>
        </w:rPr>
        <w:t xml:space="preserve"> </w:t>
      </w:r>
      <w:r w:rsidR="002A4189" w:rsidRPr="00677735">
        <w:rPr>
          <w:spacing w:val="-1"/>
        </w:rPr>
        <w:t>zysku</w:t>
      </w:r>
      <w:r w:rsidR="002A4189" w:rsidRPr="00677735">
        <w:rPr>
          <w:spacing w:val="-3"/>
        </w:rPr>
        <w:t xml:space="preserve"> </w:t>
      </w:r>
      <w:r w:rsidR="002A4189" w:rsidRPr="00677735">
        <w:t>netto</w:t>
      </w:r>
      <w:r w:rsidR="002A4189" w:rsidRPr="00677735">
        <w:rPr>
          <w:spacing w:val="-5"/>
        </w:rPr>
        <w:t xml:space="preserve"> </w:t>
      </w:r>
      <w:r w:rsidR="002A4189" w:rsidRPr="00677735">
        <w:t xml:space="preserve">(o </w:t>
      </w:r>
      <w:r w:rsidR="002A4189">
        <w:rPr>
          <w:spacing w:val="-3"/>
        </w:rPr>
        <w:t>32,7</w:t>
      </w:r>
      <w:r w:rsidR="002A4189" w:rsidRPr="00677735">
        <w:rPr>
          <w:spacing w:val="-1"/>
        </w:rPr>
        <w:t>%)</w:t>
      </w:r>
      <w:r w:rsidR="002A4189" w:rsidRPr="00677735">
        <w:rPr>
          <w:spacing w:val="-4"/>
        </w:rPr>
        <w:t xml:space="preserve"> </w:t>
      </w:r>
      <w:r w:rsidR="002A4189" w:rsidRPr="00677735">
        <w:t xml:space="preserve">i </w:t>
      </w:r>
      <w:r w:rsidR="002A4189">
        <w:t>spadku</w:t>
      </w:r>
      <w:r w:rsidR="002A4189" w:rsidRPr="00677735">
        <w:rPr>
          <w:spacing w:val="-5"/>
        </w:rPr>
        <w:t xml:space="preserve"> </w:t>
      </w:r>
      <w:r w:rsidR="002A4189" w:rsidRPr="00677735">
        <w:rPr>
          <w:spacing w:val="-1"/>
        </w:rPr>
        <w:t>straty</w:t>
      </w:r>
      <w:r w:rsidR="002A4189" w:rsidRPr="00677735">
        <w:rPr>
          <w:spacing w:val="-6"/>
        </w:rPr>
        <w:t xml:space="preserve"> </w:t>
      </w:r>
      <w:r w:rsidR="002A4189" w:rsidRPr="00677735">
        <w:rPr>
          <w:spacing w:val="-1"/>
        </w:rPr>
        <w:t>netto</w:t>
      </w:r>
      <w:r w:rsidR="002A4189" w:rsidRPr="00677735">
        <w:rPr>
          <w:spacing w:val="-5"/>
        </w:rPr>
        <w:t xml:space="preserve"> </w:t>
      </w:r>
      <w:r w:rsidR="002A4189" w:rsidRPr="00677735">
        <w:t>(o</w:t>
      </w:r>
      <w:r w:rsidR="002A4189" w:rsidRPr="00677735">
        <w:rPr>
          <w:spacing w:val="-4"/>
        </w:rPr>
        <w:t xml:space="preserve"> </w:t>
      </w:r>
      <w:r w:rsidR="002A4189">
        <w:rPr>
          <w:spacing w:val="-1"/>
        </w:rPr>
        <w:t>6,5</w:t>
      </w:r>
      <w:r w:rsidR="002A4189" w:rsidRPr="00677735">
        <w:rPr>
          <w:spacing w:val="-1"/>
        </w:rPr>
        <w:t>%).</w:t>
      </w:r>
    </w:p>
    <w:p w14:paraId="41FF9F3D" w14:textId="5D041124" w:rsidR="00843F2E" w:rsidRPr="00677735" w:rsidRDefault="00843F2E" w:rsidP="00F32742">
      <w:pPr>
        <w:spacing w:line="288" w:lineRule="auto"/>
        <w:rPr>
          <w:b/>
        </w:rPr>
      </w:pPr>
    </w:p>
    <w:p w14:paraId="7C36352D" w14:textId="65306F7B" w:rsidR="00E95B8E" w:rsidRPr="00677735" w:rsidRDefault="00E95B8E" w:rsidP="00A82EED">
      <w:pPr>
        <w:pStyle w:val="Tytutablicy"/>
        <w:spacing w:before="240"/>
      </w:pPr>
      <w:r w:rsidRPr="00677735">
        <w:lastRenderedPageBreak/>
        <w:t xml:space="preserve">Tablica </w:t>
      </w:r>
      <w:r w:rsidR="00D972F6" w:rsidRPr="00677735">
        <w:t>1</w:t>
      </w:r>
      <w:r w:rsidRPr="00677735">
        <w:t>.</w:t>
      </w:r>
      <w:r w:rsidR="00D972F6" w:rsidRPr="00677735">
        <w:t xml:space="preserve"> </w:t>
      </w:r>
      <w:r w:rsidR="008A5C1E" w:rsidRPr="00677735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677735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677735" w:rsidRDefault="008A5C1E" w:rsidP="008A5C1E">
            <w:pPr>
              <w:pStyle w:val="Tablicagwka"/>
            </w:pPr>
            <w:r w:rsidRPr="00677735">
              <w:t>Wyszczególnienie</w:t>
            </w:r>
          </w:p>
        </w:tc>
        <w:tc>
          <w:tcPr>
            <w:tcW w:w="1464" w:type="dxa"/>
            <w:hideMark/>
          </w:tcPr>
          <w:p w14:paraId="7483695E" w14:textId="6E087E2A" w:rsidR="008A5C1E" w:rsidRPr="00677735" w:rsidRDefault="001E0B4B" w:rsidP="003260BE">
            <w:pPr>
              <w:pStyle w:val="Tablicagwkarodek"/>
            </w:pPr>
            <w:r w:rsidRPr="00677735">
              <w:t>01</w:t>
            </w:r>
            <w:r w:rsidR="008A5C1E" w:rsidRPr="00677735">
              <w:t>–</w:t>
            </w:r>
            <w:r w:rsidR="00054A0F">
              <w:t>03</w:t>
            </w:r>
            <w:r w:rsidR="00054A0F" w:rsidRPr="00677735">
              <w:t xml:space="preserve"> </w:t>
            </w:r>
            <w:r w:rsidR="004164CE" w:rsidRPr="00677735">
              <w:t>202</w:t>
            </w:r>
            <w:r w:rsidR="004164CE">
              <w:t>2</w:t>
            </w:r>
          </w:p>
        </w:tc>
        <w:tc>
          <w:tcPr>
            <w:tcW w:w="1465" w:type="dxa"/>
            <w:hideMark/>
          </w:tcPr>
          <w:p w14:paraId="7E791904" w14:textId="05942784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054A0F">
              <w:t>03</w:t>
            </w:r>
            <w:r w:rsidR="00054A0F" w:rsidRPr="00677735">
              <w:t xml:space="preserve"> 20</w:t>
            </w:r>
            <w:r w:rsidR="00054A0F">
              <w:t>23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6A029621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4164CE">
              <w:t>03</w:t>
            </w:r>
            <w:r w:rsidR="004164CE" w:rsidRPr="00677735">
              <w:t xml:space="preserve"> </w:t>
            </w:r>
            <w:r w:rsidR="00054A0F" w:rsidRPr="00677735">
              <w:t>202</w:t>
            </w:r>
            <w:r w:rsidR="00054A0F">
              <w:t>2</w:t>
            </w:r>
            <w:r w:rsidR="008A5C1E" w:rsidRPr="00677735">
              <w:t>=100</w:t>
            </w:r>
          </w:p>
        </w:tc>
      </w:tr>
      <w:tr w:rsidR="001E0B4B" w:rsidRPr="00677735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677735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677735">
              <w:rPr>
                <w:rFonts w:eastAsia="Fira Sans Light" w:cs="Times New Roman"/>
              </w:rPr>
              <w:t>w mln</w:t>
            </w:r>
            <w:r w:rsidR="00FD63C7" w:rsidRPr="00677735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677735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Przychody</w:t>
            </w:r>
            <w:r w:rsidRPr="00677735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2774AAFA" w:rsidR="00D43306" w:rsidRPr="00677735" w:rsidRDefault="00054A0F" w:rsidP="00D43306">
            <w:pPr>
              <w:pStyle w:val="Tablicadanerodek"/>
            </w:pPr>
            <w:r>
              <w:t>2</w:t>
            </w:r>
            <w:r w:rsidR="0029436B">
              <w:t xml:space="preserve"> </w:t>
            </w:r>
            <w:r>
              <w:t>668,3</w:t>
            </w:r>
          </w:p>
        </w:tc>
        <w:tc>
          <w:tcPr>
            <w:tcW w:w="1465" w:type="dxa"/>
            <w:vAlign w:val="center"/>
          </w:tcPr>
          <w:p w14:paraId="1435C488" w14:textId="361A40C6" w:rsidR="00D43306" w:rsidRPr="00677735" w:rsidRDefault="00054A0F" w:rsidP="00D43306">
            <w:pPr>
              <w:pStyle w:val="Tablicadanerodek"/>
            </w:pPr>
            <w:r>
              <w:t>3</w:t>
            </w:r>
            <w:r w:rsidR="0029436B">
              <w:t xml:space="preserve"> </w:t>
            </w:r>
            <w:r>
              <w:t>214,9</w:t>
            </w:r>
          </w:p>
        </w:tc>
        <w:tc>
          <w:tcPr>
            <w:tcW w:w="1465" w:type="dxa"/>
            <w:noWrap/>
            <w:vAlign w:val="center"/>
          </w:tcPr>
          <w:p w14:paraId="6DC15BB0" w14:textId="2833CC97" w:rsidR="00D43306" w:rsidRPr="00677735" w:rsidRDefault="00054A0F" w:rsidP="00542252">
            <w:pPr>
              <w:pStyle w:val="Tablicadanerodek"/>
            </w:pPr>
            <w:r>
              <w:t>120,5</w:t>
            </w:r>
          </w:p>
        </w:tc>
      </w:tr>
      <w:tr w:rsidR="00D43306" w:rsidRPr="00677735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Koszty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7B3182E5" w:rsidR="00D43306" w:rsidRPr="00677735" w:rsidRDefault="00054A0F" w:rsidP="00D43306">
            <w:pPr>
              <w:pStyle w:val="Tablicadanerodek"/>
            </w:pPr>
            <w:r>
              <w:t>2</w:t>
            </w:r>
            <w:r w:rsidR="0029436B">
              <w:t xml:space="preserve"> </w:t>
            </w:r>
            <w:r>
              <w:t>464,1</w:t>
            </w:r>
          </w:p>
        </w:tc>
        <w:tc>
          <w:tcPr>
            <w:tcW w:w="1465" w:type="dxa"/>
            <w:vAlign w:val="center"/>
            <w:hideMark/>
          </w:tcPr>
          <w:p w14:paraId="48E5071D" w14:textId="25507648" w:rsidR="00D43306" w:rsidRPr="00677735" w:rsidRDefault="00054A0F" w:rsidP="00D43306">
            <w:pPr>
              <w:pStyle w:val="Tablicadanerodek"/>
              <w:rPr>
                <w:highlight w:val="yellow"/>
              </w:rPr>
            </w:pPr>
            <w:r>
              <w:t>2</w:t>
            </w:r>
            <w:r w:rsidR="0029436B">
              <w:t xml:space="preserve"> </w:t>
            </w:r>
            <w:r>
              <w:t>915,6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06C61673" w:rsidR="00D43306" w:rsidRPr="00677735" w:rsidRDefault="00054A0F" w:rsidP="00D43306">
            <w:pPr>
              <w:pStyle w:val="Tablicadanerodek"/>
            </w:pPr>
            <w:r>
              <w:t>118,</w:t>
            </w:r>
            <w:r w:rsidR="004164CE">
              <w:t>3</w:t>
            </w:r>
          </w:p>
        </w:tc>
      </w:tr>
      <w:tr w:rsidR="00D43306" w:rsidRPr="00677735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3193AD54" w:rsidR="00D43306" w:rsidRPr="00677735" w:rsidRDefault="00054A0F" w:rsidP="00D43306">
            <w:pPr>
              <w:pStyle w:val="Tablicadanerodek"/>
            </w:pPr>
            <w:r>
              <w:t>204,3</w:t>
            </w:r>
          </w:p>
        </w:tc>
        <w:tc>
          <w:tcPr>
            <w:tcW w:w="1465" w:type="dxa"/>
            <w:vAlign w:val="center"/>
            <w:hideMark/>
          </w:tcPr>
          <w:p w14:paraId="74FE5636" w14:textId="096D3BDF" w:rsidR="00D43306" w:rsidRPr="00677735" w:rsidRDefault="00054A0F" w:rsidP="00D43306">
            <w:pPr>
              <w:pStyle w:val="Tablicadanerodek"/>
              <w:rPr>
                <w:highlight w:val="yellow"/>
              </w:rPr>
            </w:pPr>
            <w:r>
              <w:t>299,3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3E9E9102" w:rsidR="00D43306" w:rsidRPr="00677735" w:rsidRDefault="00054A0F" w:rsidP="00D43306">
            <w:pPr>
              <w:pStyle w:val="Tablicadanerodek"/>
            </w:pPr>
            <w:r>
              <w:t>146,5</w:t>
            </w:r>
          </w:p>
        </w:tc>
      </w:tr>
      <w:tr w:rsidR="00D43306" w:rsidRPr="00677735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677735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642DE000" w:rsidR="00D43306" w:rsidRPr="00677735" w:rsidRDefault="00054A0F" w:rsidP="00D43306">
            <w:pPr>
              <w:pStyle w:val="Tablicadanerodek"/>
            </w:pPr>
            <w:r>
              <w:t>204,0</w:t>
            </w:r>
          </w:p>
        </w:tc>
        <w:tc>
          <w:tcPr>
            <w:tcW w:w="1465" w:type="dxa"/>
            <w:vAlign w:val="center"/>
          </w:tcPr>
          <w:p w14:paraId="3F081621" w14:textId="4EF75DE1" w:rsidR="00D43306" w:rsidRPr="00677735" w:rsidRDefault="00054A0F" w:rsidP="00D43306">
            <w:pPr>
              <w:pStyle w:val="Tablicadanerodek"/>
            </w:pPr>
            <w:r>
              <w:t>298,9</w:t>
            </w:r>
          </w:p>
        </w:tc>
        <w:tc>
          <w:tcPr>
            <w:tcW w:w="1465" w:type="dxa"/>
            <w:noWrap/>
            <w:vAlign w:val="center"/>
          </w:tcPr>
          <w:p w14:paraId="3445CF13" w14:textId="02D96093" w:rsidR="00D43306" w:rsidRPr="00677735" w:rsidRDefault="00054A0F" w:rsidP="00D43306">
            <w:pPr>
              <w:pStyle w:val="Tablicadanerodek"/>
            </w:pPr>
            <w:r>
              <w:t>146,5</w:t>
            </w:r>
          </w:p>
        </w:tc>
      </w:tr>
      <w:tr w:rsidR="00D43306" w:rsidRPr="00677735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677735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685AA717" w:rsidR="00D43306" w:rsidRPr="00677735" w:rsidRDefault="00054A0F" w:rsidP="00F654F7">
            <w:pPr>
              <w:pStyle w:val="Tablicadanerodek"/>
            </w:pPr>
            <w:r>
              <w:t>275,7</w:t>
            </w:r>
          </w:p>
        </w:tc>
        <w:tc>
          <w:tcPr>
            <w:tcW w:w="1465" w:type="dxa"/>
            <w:vAlign w:val="center"/>
          </w:tcPr>
          <w:p w14:paraId="78BAAB94" w14:textId="78C90654" w:rsidR="00D43306" w:rsidRPr="00677735" w:rsidRDefault="00054A0F" w:rsidP="00D43306">
            <w:pPr>
              <w:pStyle w:val="Tablicadanerodek"/>
            </w:pPr>
            <w:r>
              <w:t>365,9</w:t>
            </w:r>
          </w:p>
        </w:tc>
        <w:tc>
          <w:tcPr>
            <w:tcW w:w="1465" w:type="dxa"/>
            <w:noWrap/>
            <w:vAlign w:val="center"/>
          </w:tcPr>
          <w:p w14:paraId="2C554A7F" w14:textId="5304C7B7" w:rsidR="00D43306" w:rsidRPr="00677735" w:rsidRDefault="00054A0F" w:rsidP="00D43306">
            <w:pPr>
              <w:pStyle w:val="Tablicadanerodek"/>
            </w:pPr>
            <w:r>
              <w:t>132,7</w:t>
            </w:r>
          </w:p>
        </w:tc>
      </w:tr>
      <w:tr w:rsidR="00D43306" w:rsidRPr="00677735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677735" w:rsidRDefault="00D43306" w:rsidP="00D43306">
            <w:pPr>
              <w:pStyle w:val="Tablicaboczekwcicie2"/>
              <w:ind w:left="0"/>
            </w:pPr>
            <w:r w:rsidRPr="00677735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796E936A" w:rsidR="00D43306" w:rsidRPr="00677735" w:rsidRDefault="00054A0F" w:rsidP="00D43306">
            <w:pPr>
              <w:pStyle w:val="Tablicadanerodek"/>
            </w:pPr>
            <w:r>
              <w:t>71,7</w:t>
            </w:r>
          </w:p>
        </w:tc>
        <w:tc>
          <w:tcPr>
            <w:tcW w:w="1465" w:type="dxa"/>
            <w:vAlign w:val="center"/>
          </w:tcPr>
          <w:p w14:paraId="1842FE41" w14:textId="221A44D8" w:rsidR="00D43306" w:rsidRPr="00677735" w:rsidRDefault="00054A0F" w:rsidP="00D43306">
            <w:pPr>
              <w:pStyle w:val="Tablicadanerodek"/>
            </w:pPr>
            <w:r>
              <w:t>67,0</w:t>
            </w:r>
          </w:p>
        </w:tc>
        <w:tc>
          <w:tcPr>
            <w:tcW w:w="1465" w:type="dxa"/>
            <w:noWrap/>
            <w:vAlign w:val="center"/>
          </w:tcPr>
          <w:p w14:paraId="5D20B271" w14:textId="64CFC558" w:rsidR="00D43306" w:rsidRPr="00677735" w:rsidRDefault="00054A0F" w:rsidP="00D43306">
            <w:pPr>
              <w:pStyle w:val="Tablicadanerodek"/>
            </w:pPr>
            <w:r>
              <w:t>93,5</w:t>
            </w:r>
          </w:p>
        </w:tc>
      </w:tr>
      <w:tr w:rsidR="00D43306" w:rsidRPr="00677735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Nakłady</w:t>
            </w:r>
            <w:r w:rsidRPr="00677735">
              <w:rPr>
                <w:rFonts w:cs="Fira Sans"/>
                <w:spacing w:val="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04F4A7B5" w:rsidR="00D43306" w:rsidRPr="00677735" w:rsidRDefault="00054A0F" w:rsidP="00D43306">
            <w:pPr>
              <w:pStyle w:val="Tablicadanerodek"/>
            </w:pPr>
            <w:r>
              <w:t>204,4</w:t>
            </w:r>
          </w:p>
        </w:tc>
        <w:tc>
          <w:tcPr>
            <w:tcW w:w="1465" w:type="dxa"/>
            <w:vAlign w:val="center"/>
            <w:hideMark/>
          </w:tcPr>
          <w:p w14:paraId="7D80662D" w14:textId="2B05FBA5" w:rsidR="00D43306" w:rsidRPr="00677735" w:rsidRDefault="00054A0F" w:rsidP="00D43306">
            <w:pPr>
              <w:pStyle w:val="Tablicadanerodek"/>
              <w:rPr>
                <w:highlight w:val="yellow"/>
              </w:rPr>
            </w:pPr>
            <w:r>
              <w:t>213,</w:t>
            </w:r>
            <w:r w:rsidR="003B0988">
              <w:t>9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1F93B0E0" w:rsidR="00D43306" w:rsidRPr="00677735" w:rsidRDefault="00054A0F" w:rsidP="00D43306">
            <w:pPr>
              <w:pStyle w:val="Tablicadanerodek"/>
            </w:pPr>
            <w:r>
              <w:t>104,</w:t>
            </w:r>
            <w:r w:rsidR="003B0988">
              <w:t>6</w:t>
            </w:r>
          </w:p>
        </w:tc>
      </w:tr>
      <w:tr w:rsidR="00D43306" w:rsidRPr="00677735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677735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Nakłady na wartości</w:t>
            </w:r>
            <w:r w:rsidR="00C83715" w:rsidRPr="00677735">
              <w:rPr>
                <w:rFonts w:cs="Fira Sans"/>
                <w:spacing w:val="-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 xml:space="preserve">niematerialne </w:t>
            </w:r>
            <w:r w:rsidR="00C76710" w:rsidRPr="00677735">
              <w:rPr>
                <w:rFonts w:cs="Fira Sans"/>
                <w:spacing w:val="-1"/>
              </w:rPr>
              <w:t>i </w:t>
            </w:r>
            <w:r w:rsidRPr="00677735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7FF5519F" w:rsidR="00D43306" w:rsidRPr="00677735" w:rsidRDefault="00054A0F" w:rsidP="00D43306">
            <w:pPr>
              <w:pStyle w:val="Tablicadanerodek"/>
            </w:pPr>
            <w:r>
              <w:t>3,9</w:t>
            </w:r>
          </w:p>
        </w:tc>
        <w:tc>
          <w:tcPr>
            <w:tcW w:w="1465" w:type="dxa"/>
            <w:vAlign w:val="bottom"/>
          </w:tcPr>
          <w:p w14:paraId="1A1DD62D" w14:textId="01492F36" w:rsidR="00D43306" w:rsidRPr="00677735" w:rsidRDefault="00054A0F" w:rsidP="00D43306">
            <w:pPr>
              <w:pStyle w:val="Tablicadanerodek"/>
            </w:pPr>
            <w:r>
              <w:t>9,8</w:t>
            </w:r>
          </w:p>
        </w:tc>
        <w:tc>
          <w:tcPr>
            <w:tcW w:w="1465" w:type="dxa"/>
            <w:noWrap/>
            <w:vAlign w:val="bottom"/>
          </w:tcPr>
          <w:p w14:paraId="05AE4302" w14:textId="6FA4D433" w:rsidR="00D43306" w:rsidRPr="00677735" w:rsidRDefault="00054A0F" w:rsidP="00D43306">
            <w:pPr>
              <w:pStyle w:val="Tablicadanerodek"/>
            </w:pPr>
            <w:r>
              <w:t>251,9</w:t>
            </w:r>
          </w:p>
        </w:tc>
      </w:tr>
    </w:tbl>
    <w:p w14:paraId="6B39A87A" w14:textId="7E3C3AFF" w:rsidR="009C12A7" w:rsidRPr="00677735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2A4189">
        <w:rPr>
          <w:rFonts w:eastAsia="Times New Roman" w:cs="Fira Sans"/>
          <w:spacing w:val="-1"/>
          <w:szCs w:val="19"/>
          <w:lang w:eastAsia="pl-PL"/>
        </w:rPr>
        <w:t>pierwszym</w:t>
      </w:r>
      <w:r w:rsidR="00334FBD">
        <w:rPr>
          <w:rFonts w:eastAsia="Times New Roman" w:cs="Fira Sans"/>
          <w:spacing w:val="-1"/>
          <w:szCs w:val="19"/>
          <w:lang w:eastAsia="pl-PL"/>
        </w:rPr>
        <w:t xml:space="preserve"> kwartale 2023</w:t>
      </w:r>
      <w:r w:rsidR="001C147B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553C83">
        <w:rPr>
          <w:rFonts w:eastAsia="Times New Roman" w:cs="Fira Sans"/>
          <w:spacing w:val="-1"/>
          <w:szCs w:val="19"/>
          <w:lang w:eastAsia="pl-PL"/>
        </w:rPr>
        <w:t> </w:t>
      </w:r>
      <w:r w:rsidR="006A71E5">
        <w:rPr>
          <w:rFonts w:eastAsia="Times New Roman" w:cs="Fira Sans"/>
          <w:spacing w:val="-1"/>
          <w:szCs w:val="19"/>
          <w:lang w:eastAsia="pl-PL"/>
        </w:rPr>
        <w:t>4,</w:t>
      </w:r>
      <w:r w:rsidR="003B0988">
        <w:rPr>
          <w:rFonts w:eastAsia="Times New Roman" w:cs="Fira Sans"/>
          <w:spacing w:val="-1"/>
          <w:szCs w:val="19"/>
          <w:lang w:eastAsia="pl-PL"/>
        </w:rPr>
        <w:t>6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6A71E5">
        <w:rPr>
          <w:rFonts w:eastAsia="Times New Roman" w:cs="Fira Sans"/>
          <w:spacing w:val="-1"/>
          <w:szCs w:val="19"/>
          <w:lang w:eastAsia="pl-PL"/>
        </w:rPr>
        <w:t>213,</w:t>
      </w:r>
      <w:r w:rsidR="003B0988">
        <w:rPr>
          <w:rFonts w:eastAsia="Times New Roman" w:cs="Fira Sans"/>
          <w:spacing w:val="-1"/>
          <w:szCs w:val="19"/>
          <w:lang w:eastAsia="pl-PL"/>
        </w:rPr>
        <w:t>9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6A71E5">
        <w:rPr>
          <w:rFonts w:eastAsia="Times New Roman" w:cs="Fira Sans"/>
          <w:spacing w:val="-1"/>
          <w:szCs w:val="19"/>
          <w:lang w:eastAsia="pl-PL"/>
        </w:rPr>
        <w:t>Prawie</w:t>
      </w:r>
      <w:r w:rsidR="006A71E5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044667" w:rsidRPr="00677735">
        <w:rPr>
          <w:rFonts w:eastAsia="Times New Roman" w:cs="Fira Sans"/>
          <w:spacing w:val="-1"/>
          <w:szCs w:val="19"/>
          <w:lang w:eastAsia="pl-PL"/>
        </w:rPr>
        <w:t>30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 xml:space="preserve">% nakładów inwestycyjnych ogółem stanowiły nakłady </w:t>
      </w:r>
      <w:r w:rsidR="004528E0" w:rsidRPr="00677735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0AACE59E" w:rsidR="009C12A7" w:rsidRPr="00677735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3B0988">
        <w:rPr>
          <w:rFonts w:eastAsia="Times New Roman" w:cs="Fira Sans"/>
          <w:spacing w:val="-1"/>
          <w:szCs w:val="19"/>
          <w:lang w:eastAsia="pl-PL"/>
        </w:rPr>
        <w:t>138,0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>mln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3B0988">
        <w:rPr>
          <w:rFonts w:eastAsia="Times New Roman" w:cs="Fira Sans"/>
          <w:spacing w:val="-1"/>
          <w:szCs w:val="19"/>
          <w:lang w:eastAsia="pl-PL"/>
        </w:rPr>
        <w:t>64,5</w:t>
      </w:r>
      <w:r w:rsidRPr="00677735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7D52B145" w14:textId="458DCA6E" w:rsidR="00B16871" w:rsidRDefault="00E76EDE" w:rsidP="00241963">
      <w:pPr>
        <w:pStyle w:val="Tytuwykresu0"/>
        <w:spacing w:after="0"/>
        <w:ind w:left="851" w:hanging="851"/>
        <w:rPr>
          <w:rFonts w:ascii="Fira Sans" w:hAnsi="Fira Sans"/>
        </w:rPr>
      </w:pPr>
      <w:r>
        <w:rPr>
          <w:rFonts w:cs="Fira Sans"/>
          <w:spacing w:val="-1"/>
          <w:szCs w:val="19"/>
        </w:rPr>
        <w:drawing>
          <wp:anchor distT="0" distB="0" distL="114300" distR="114300" simplePos="0" relativeHeight="251785216" behindDoc="0" locked="0" layoutInCell="1" allowOverlap="1" wp14:anchorId="2417563C" wp14:editId="5AA50E41">
            <wp:simplePos x="0" y="0"/>
            <wp:positionH relativeFrom="margin">
              <wp:align>left</wp:align>
            </wp:positionH>
            <wp:positionV relativeFrom="paragraph">
              <wp:posOffset>569825</wp:posOffset>
            </wp:positionV>
            <wp:extent cx="5047615" cy="2524125"/>
            <wp:effectExtent l="0" t="0" r="0" b="0"/>
            <wp:wrapTopAndBottom/>
            <wp:docPr id="7" name="Obraz 7" descr="Wykres 1 kołowy przedstawiający strukturę nakładów inwestycyjnych instytucji kultury według form prawnych w 1 kwartale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871" w:rsidRPr="00677735">
        <w:rPr>
          <w:rFonts w:ascii="Fira Sans" w:hAnsi="Fira Sans"/>
        </w:rPr>
        <w:t xml:space="preserve">Wykres 1. </w:t>
      </w:r>
      <w:r w:rsidR="00C1689D" w:rsidRPr="00677735">
        <w:rPr>
          <w:rFonts w:ascii="Fira Sans" w:hAnsi="Fira Sans"/>
        </w:rPr>
        <w:t>Struktura nakładów inwestycyjnych instytucji kultury według form prawnych</w:t>
      </w:r>
      <w:r w:rsidR="00C76710" w:rsidRPr="00677735">
        <w:rPr>
          <w:rFonts w:ascii="Fira Sans" w:hAnsi="Fira Sans"/>
        </w:rPr>
        <w:t xml:space="preserve"> </w:t>
      </w:r>
      <w:r w:rsidR="00840F2C">
        <w:rPr>
          <w:rFonts w:ascii="Fira Sans" w:hAnsi="Fira Sans"/>
        </w:rPr>
        <w:br/>
      </w:r>
      <w:r w:rsidR="00D40538" w:rsidRPr="00677735">
        <w:rPr>
          <w:rFonts w:ascii="Fira Sans" w:hAnsi="Fira Sans"/>
        </w:rPr>
        <w:t>w</w:t>
      </w:r>
      <w:r w:rsidR="00AD1704" w:rsidRPr="00677735">
        <w:rPr>
          <w:rFonts w:ascii="Fira Sans" w:hAnsi="Fira Sans"/>
        </w:rPr>
        <w:t> </w:t>
      </w:r>
      <w:r w:rsidR="003B0988">
        <w:rPr>
          <w:rFonts w:ascii="Fira Sans" w:hAnsi="Fira Sans"/>
        </w:rPr>
        <w:t>1 kwartale 2023</w:t>
      </w:r>
      <w:r w:rsidR="003B0988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r.</w:t>
      </w:r>
    </w:p>
    <w:p w14:paraId="63E8B5EC" w14:textId="0EDFA746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>W pierwszym kwartale 2023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poniesione przez instytucje kultury na wartości niematerialne i prawne </w:t>
      </w:r>
      <w:r w:rsidR="00470A42">
        <w:rPr>
          <w:rFonts w:eastAsia="Times New Roman" w:cs="Fira Sans"/>
          <w:spacing w:val="-1"/>
          <w:szCs w:val="19"/>
          <w:lang w:eastAsia="pl-PL"/>
        </w:rPr>
        <w:t>wzrosły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470A42">
        <w:rPr>
          <w:rFonts w:eastAsia="Times New Roman" w:cs="Fira Sans"/>
          <w:spacing w:val="-1"/>
          <w:szCs w:val="19"/>
          <w:lang w:eastAsia="pl-PL"/>
        </w:rPr>
        <w:t xml:space="preserve">ponad dwukrotnie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470A42">
        <w:rPr>
          <w:rFonts w:eastAsia="Times New Roman" w:cs="Fira Sans"/>
          <w:spacing w:val="-1"/>
          <w:szCs w:val="19"/>
          <w:lang w:eastAsia="pl-PL"/>
        </w:rPr>
        <w:t>9,8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Ponad </w:t>
      </w:r>
      <w:r w:rsidR="00470A42">
        <w:rPr>
          <w:rFonts w:eastAsia="Times New Roman" w:cs="Fira Sans"/>
          <w:spacing w:val="-1"/>
          <w:szCs w:val="19"/>
          <w:lang w:eastAsia="pl-PL"/>
        </w:rPr>
        <w:t>70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352E7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mazowieckiego.</w:t>
      </w:r>
    </w:p>
    <w:p w14:paraId="7198193D" w14:textId="21DE1AD6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</w:t>
      </w:r>
      <w:proofErr w:type="spellStart"/>
      <w:r w:rsidRPr="00677735">
        <w:t>PKD</w:t>
      </w:r>
      <w:proofErr w:type="spellEnd"/>
      <w:r w:rsidRPr="00677735">
        <w:t xml:space="preserve"> </w:t>
      </w:r>
      <w:r w:rsidR="00D40538" w:rsidRPr="00677735">
        <w:t>w</w:t>
      </w:r>
      <w:r w:rsidR="001C147B" w:rsidRPr="00677735">
        <w:t xml:space="preserve"> </w:t>
      </w:r>
      <w:r w:rsidR="0029436B">
        <w:t>1 kwartale 2023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w 1 kwartale 2023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0D3D8EDD" w:rsidR="00DF5D38" w:rsidRPr="00677735" w:rsidRDefault="0029436B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B92389">
              <w:rPr>
                <w:b/>
              </w:rPr>
              <w:t xml:space="preserve"> </w:t>
            </w:r>
            <w:r>
              <w:rPr>
                <w:b/>
              </w:rPr>
              <w:t>704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237949F0" w:rsidR="00DF5D38" w:rsidRPr="00677735" w:rsidRDefault="0029436B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3</w:t>
            </w:r>
            <w:r w:rsidR="00B92389">
              <w:rPr>
                <w:b/>
              </w:rPr>
              <w:t xml:space="preserve"> </w:t>
            </w:r>
            <w:r>
              <w:rPr>
                <w:b/>
              </w:rPr>
              <w:t>214,9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4D86E412" w:rsidR="00DF5D38" w:rsidRPr="00677735" w:rsidRDefault="0029436B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2</w:t>
            </w:r>
            <w:r w:rsidR="00B92389">
              <w:rPr>
                <w:b/>
              </w:rPr>
              <w:t xml:space="preserve"> </w:t>
            </w:r>
            <w:r>
              <w:rPr>
                <w:b/>
              </w:rPr>
              <w:t>915,6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5B6EC494" w:rsidR="00DF5D38" w:rsidRPr="00677735" w:rsidRDefault="0029436B" w:rsidP="00FE11F9">
            <w:pPr>
              <w:pStyle w:val="Tablicadanerodek"/>
              <w:spacing w:before="0" w:after="0"/>
            </w:pPr>
            <w:r>
              <w:t>4</w:t>
            </w:r>
            <w:r w:rsidR="00B92389">
              <w:t xml:space="preserve"> </w:t>
            </w:r>
            <w:r>
              <w:t>628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16331C47" w:rsidR="00DF5D38" w:rsidRPr="00677735" w:rsidRDefault="0029436B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2</w:t>
            </w:r>
            <w:r w:rsidR="00B92389">
              <w:rPr>
                <w:spacing w:val="1"/>
              </w:rPr>
              <w:t xml:space="preserve"> </w:t>
            </w:r>
            <w:r>
              <w:rPr>
                <w:spacing w:val="1"/>
              </w:rPr>
              <w:t>647,8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50B02654" w:rsidR="00DF5D38" w:rsidRPr="00677735" w:rsidRDefault="0029436B" w:rsidP="00FE11F9">
            <w:pPr>
              <w:pStyle w:val="Tablicadanerodek"/>
              <w:spacing w:before="0" w:after="0"/>
            </w:pPr>
            <w:r>
              <w:t>2</w:t>
            </w:r>
            <w:r w:rsidR="00B92389">
              <w:t xml:space="preserve"> </w:t>
            </w:r>
            <w:r>
              <w:t>400,7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10BB4DF1" w:rsidR="00DF5D38" w:rsidRPr="00677735" w:rsidRDefault="0029436B" w:rsidP="00FE11F9">
            <w:pPr>
              <w:pStyle w:val="Tablicadanerodek"/>
              <w:spacing w:before="0" w:after="0"/>
            </w:pPr>
            <w:r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498EB5A1" w:rsidR="00DF5D38" w:rsidRPr="00677735" w:rsidRDefault="0029436B" w:rsidP="00FE11F9">
            <w:pPr>
              <w:pStyle w:val="Tablicadanerodek"/>
              <w:spacing w:before="0" w:after="0"/>
            </w:pPr>
            <w:r>
              <w:t>567,1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5E357F77" w:rsidR="00DF5D38" w:rsidRPr="00677735" w:rsidRDefault="0029436B" w:rsidP="00FE11F9">
            <w:pPr>
              <w:pStyle w:val="Tablicadanerodek"/>
              <w:spacing w:before="0" w:after="0"/>
            </w:pPr>
            <w:r>
              <w:t>514,9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7857F724" w:rsidR="00DF5D38" w:rsidRPr="00677735" w:rsidRDefault="0029436B" w:rsidP="00FE11F9">
            <w:pPr>
              <w:pStyle w:val="Tablicadanerodek"/>
              <w:spacing w:before="0" w:after="0"/>
            </w:pPr>
            <w:r>
              <w:t>2</w:t>
            </w:r>
            <w:r w:rsidR="00B92389">
              <w:t xml:space="preserve"> </w:t>
            </w:r>
            <w:r>
              <w:t>327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21F46B9D" w:rsidR="00DF5D38" w:rsidRPr="00677735" w:rsidRDefault="0029436B" w:rsidP="00FE11F9">
            <w:pPr>
              <w:pStyle w:val="Tablicadanerodek"/>
              <w:spacing w:before="0" w:after="0"/>
            </w:pPr>
            <w:r>
              <w:t>1</w:t>
            </w:r>
            <w:r w:rsidR="00B92389">
              <w:t xml:space="preserve"> </w:t>
            </w:r>
            <w:r>
              <w:t>962,8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43DCE420" w:rsidR="00DF5D38" w:rsidRPr="00677735" w:rsidRDefault="0029436B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1</w:t>
            </w:r>
            <w:r w:rsidR="00B92389">
              <w:rPr>
                <w:spacing w:val="1"/>
              </w:rPr>
              <w:t xml:space="preserve"> </w:t>
            </w:r>
            <w:r>
              <w:rPr>
                <w:spacing w:val="1"/>
              </w:rPr>
              <w:t>762,7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677735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677735" w:rsidRDefault="00DF5D38" w:rsidP="00FE11F9">
            <w:pPr>
              <w:pStyle w:val="Tablicadanerodek"/>
              <w:spacing w:before="0" w:after="0"/>
            </w:pPr>
            <w:r w:rsidRPr="00677735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2806DB39" w:rsidR="00DF5D38" w:rsidRPr="00677735" w:rsidRDefault="0029436B" w:rsidP="00FE11F9">
            <w:pPr>
              <w:pStyle w:val="Tablicadanerodek"/>
              <w:spacing w:before="0" w:after="0"/>
            </w:pPr>
            <w:r>
              <w:t>634,6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2509DD43" w:rsidR="00DF5D38" w:rsidRPr="00677735" w:rsidRDefault="0029436B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602,8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7F6E705C" w:rsidR="00DF5D38" w:rsidRPr="00677735" w:rsidRDefault="0029436B" w:rsidP="00FE11F9">
            <w:pPr>
              <w:pStyle w:val="Tablicadanerodek"/>
              <w:spacing w:before="0" w:after="0"/>
            </w:pPr>
            <w:r>
              <w:t>2</w:t>
            </w:r>
            <w:r w:rsidR="00B92389">
              <w:t xml:space="preserve"> </w:t>
            </w:r>
            <w:r>
              <w:t>164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28EF1C56" w:rsidR="00DF5D38" w:rsidRPr="00677735" w:rsidRDefault="0029436B" w:rsidP="00FE11F9">
            <w:pPr>
              <w:pStyle w:val="Tablicadanerodek"/>
              <w:spacing w:before="0" w:after="0"/>
            </w:pPr>
            <w:r>
              <w:t>1</w:t>
            </w:r>
            <w:r w:rsidR="00B92389">
              <w:t xml:space="preserve"> </w:t>
            </w:r>
            <w:r>
              <w:t>290,5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0F7A1672" w:rsidR="00DF5D38" w:rsidRPr="00677735" w:rsidRDefault="0029436B" w:rsidP="00FE11F9">
            <w:pPr>
              <w:pStyle w:val="Tablicadanerodek"/>
              <w:spacing w:before="0" w:after="0"/>
            </w:pPr>
            <w:r>
              <w:t>1</w:t>
            </w:r>
            <w:r w:rsidR="00B92389">
              <w:t xml:space="preserve"> </w:t>
            </w:r>
            <w:r>
              <w:t>129,9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9083050" w:rsidR="00DF5D38" w:rsidRPr="00677735" w:rsidRDefault="0029436B" w:rsidP="00FE11F9">
            <w:pPr>
              <w:pStyle w:val="Tablicadanerodek"/>
              <w:spacing w:before="0" w:after="0"/>
            </w:pPr>
            <w:r>
              <w:t>2</w:t>
            </w:r>
            <w:r w:rsidR="00B92389">
              <w:t xml:space="preserve"> </w:t>
            </w:r>
            <w:r>
              <w:t>371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2278664A" w:rsidR="00DF5D38" w:rsidRPr="00677735" w:rsidRDefault="0029436B" w:rsidP="00FE11F9">
            <w:pPr>
              <w:pStyle w:val="Tablicadanerodek"/>
              <w:spacing w:before="0" w:after="0"/>
            </w:pPr>
            <w:r>
              <w:t>1</w:t>
            </w:r>
            <w:r w:rsidR="00B92389">
              <w:t xml:space="preserve"> </w:t>
            </w:r>
            <w:r>
              <w:t>214,7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3A461B75" w:rsidR="00DF5D38" w:rsidRPr="00677735" w:rsidRDefault="0029436B" w:rsidP="00FE11F9">
            <w:pPr>
              <w:pStyle w:val="Tablicadanerodek"/>
              <w:spacing w:before="0" w:after="0"/>
            </w:pPr>
            <w:r>
              <w:t>1</w:t>
            </w:r>
            <w:r w:rsidR="00B92389">
              <w:t xml:space="preserve"> </w:t>
            </w:r>
            <w:r>
              <w:t>114,4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6222D913" w:rsidR="00DF5D38" w:rsidRPr="00677735" w:rsidRDefault="0029436B" w:rsidP="00FE11F9">
            <w:pPr>
              <w:pStyle w:val="Tablicadanerodek"/>
              <w:spacing w:before="0" w:after="0"/>
            </w:pPr>
            <w:r>
              <w:t>1</w:t>
            </w:r>
            <w:r w:rsidR="00B92389">
              <w:t xml:space="preserve"> </w:t>
            </w:r>
            <w:r>
              <w:t>973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5DE800B7" w:rsidR="00DF5D38" w:rsidRPr="00677735" w:rsidRDefault="0029436B" w:rsidP="00FE11F9">
            <w:pPr>
              <w:pStyle w:val="Tablicadanerodek"/>
              <w:spacing w:before="0" w:after="0"/>
            </w:pPr>
            <w:r>
              <w:t>546,3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517E3144" w:rsidR="00DF5D38" w:rsidRPr="00677735" w:rsidRDefault="0029436B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501,6</w:t>
            </w:r>
          </w:p>
        </w:tc>
      </w:tr>
      <w:tr w:rsidR="00DF5D38" w:rsidRPr="0067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7134DF2F" w:rsidR="00DF5D38" w:rsidRPr="00677735" w:rsidRDefault="0029436B" w:rsidP="00FE11F9">
            <w:pPr>
              <w:pStyle w:val="Tablicadanerodek"/>
              <w:spacing w:before="0" w:after="0"/>
            </w:pPr>
            <w:r>
              <w:t>390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5092FDFF" w:rsidR="00DF5D38" w:rsidRPr="00677735" w:rsidRDefault="0029436B" w:rsidP="00FE11F9">
            <w:pPr>
              <w:pStyle w:val="Tablicadanerodek"/>
              <w:spacing w:before="0" w:after="0"/>
            </w:pPr>
            <w:r>
              <w:t>649,1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72989492" w:rsidR="00DF5D38" w:rsidRPr="00677735" w:rsidRDefault="0029436B" w:rsidP="00FE11F9">
            <w:pPr>
              <w:pStyle w:val="Tablicadanerodek"/>
              <w:spacing w:before="0" w:after="0"/>
            </w:pPr>
            <w:r>
              <w:t>596,7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677735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843F2E">
      <w:pPr>
        <w:spacing w:before="540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863791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677735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677735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677735">
              <w:rPr>
                <w:rFonts w:cs="Arial"/>
                <w:sz w:val="20"/>
              </w:rPr>
              <w:br/>
            </w:r>
            <w:r w:rsidRPr="00677735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677735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677735">
              <w:rPr>
                <w:b/>
                <w:sz w:val="20"/>
                <w:szCs w:val="20"/>
              </w:rPr>
              <w:t xml:space="preserve">Dyrektor Agnieszka </w:t>
            </w:r>
            <w:proofErr w:type="spellStart"/>
            <w:r w:rsidRPr="00677735">
              <w:rPr>
                <w:b/>
                <w:sz w:val="20"/>
                <w:szCs w:val="20"/>
              </w:rPr>
              <w:t>Szlubowska</w:t>
            </w:r>
            <w:proofErr w:type="spellEnd"/>
          </w:p>
          <w:p w14:paraId="3A0D79EC" w14:textId="77777777" w:rsidR="00863791" w:rsidRPr="00677735" w:rsidRDefault="00863791" w:rsidP="00412D3F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677735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677735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677735">
              <w:rPr>
                <w:rFonts w:cs="Arial"/>
                <w:sz w:val="20"/>
              </w:rPr>
              <w:t>Rozpowszechnianie:</w:t>
            </w:r>
            <w:r w:rsidRPr="00677735">
              <w:rPr>
                <w:rFonts w:cs="Arial"/>
                <w:sz w:val="20"/>
              </w:rPr>
              <w:br/>
            </w:r>
            <w:r w:rsidRPr="00677735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677735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677735">
              <w:rPr>
                <w:b/>
                <w:sz w:val="20"/>
                <w:szCs w:val="20"/>
              </w:rPr>
              <w:t>Karolina Banaszek</w:t>
            </w:r>
          </w:p>
          <w:p w14:paraId="08CBA38D" w14:textId="77777777" w:rsidR="00863791" w:rsidRPr="00677735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677735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074E0FC0" w14:textId="77777777" w:rsidR="00863791" w:rsidRPr="00677735" w:rsidRDefault="00863791" w:rsidP="00412D3F">
            <w:pPr>
              <w:rPr>
                <w:sz w:val="18"/>
              </w:rPr>
            </w:pPr>
          </w:p>
        </w:tc>
      </w:tr>
      <w:tr w:rsidR="00863791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677735" w:rsidRDefault="00863791" w:rsidP="00412D3F">
            <w:pPr>
              <w:rPr>
                <w:b/>
                <w:sz w:val="20"/>
              </w:rPr>
            </w:pPr>
            <w:r w:rsidRPr="00677735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677735" w:rsidRDefault="00863791" w:rsidP="00412D3F">
            <w:pPr>
              <w:spacing w:before="0" w:after="0"/>
              <w:rPr>
                <w:sz w:val="20"/>
              </w:rPr>
            </w:pPr>
            <w:r w:rsidRPr="00677735">
              <w:rPr>
                <w:sz w:val="20"/>
              </w:rPr>
              <w:t xml:space="preserve">Tel: 22 608 38 04 </w:t>
            </w:r>
          </w:p>
          <w:p w14:paraId="7B8E4EC2" w14:textId="2D70B47D" w:rsidR="00863791" w:rsidRPr="0086435E" w:rsidRDefault="00863791" w:rsidP="00412D3F">
            <w:pPr>
              <w:rPr>
                <w:sz w:val="18"/>
                <w:lang w:val="en-GB"/>
              </w:rPr>
            </w:pPr>
            <w:r w:rsidRPr="0086435E">
              <w:rPr>
                <w:b/>
                <w:sz w:val="20"/>
                <w:lang w:val="en-GB"/>
              </w:rPr>
              <w:t>e-mail:</w:t>
            </w:r>
            <w:r w:rsidRPr="0086435E">
              <w:rPr>
                <w:sz w:val="20"/>
                <w:lang w:val="en-GB"/>
              </w:rPr>
              <w:t xml:space="preserve"> </w:t>
            </w:r>
            <w:hyperlink r:id="rId16" w:tooltip="e-mail obsluga prasowa@stat.gov.pl" w:history="1">
              <w:r w:rsidRPr="0086435E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stat.gov.pl</w:t>
            </w:r>
          </w:p>
        </w:tc>
      </w:tr>
      <w:tr w:rsidR="00863791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@</w:t>
            </w:r>
            <w:proofErr w:type="spellStart"/>
            <w:r w:rsidRPr="00677735">
              <w:rPr>
                <w:sz w:val="20"/>
              </w:rPr>
              <w:t>GUS_STAT</w:t>
            </w:r>
            <w:proofErr w:type="spellEnd"/>
            <w:r w:rsidRPr="0067773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@</w:t>
            </w:r>
            <w:proofErr w:type="spellStart"/>
            <w:r w:rsidRPr="00677735">
              <w:rPr>
                <w:sz w:val="20"/>
              </w:rPr>
              <w:t>GlownyUrzadStatystyczny</w:t>
            </w:r>
            <w:proofErr w:type="spellEnd"/>
            <w:r w:rsidRPr="0067773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77735">
              <w:rPr>
                <w:sz w:val="20"/>
              </w:rPr>
              <w:t>gus_stat</w:t>
            </w:r>
            <w:proofErr w:type="spellEnd"/>
          </w:p>
        </w:tc>
      </w:tr>
      <w:tr w:rsidR="00863791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77735">
              <w:rPr>
                <w:sz w:val="20"/>
              </w:rPr>
              <w:t>glownyurzadstatystycznygus</w:t>
            </w:r>
            <w:proofErr w:type="spellEnd"/>
          </w:p>
        </w:tc>
      </w:tr>
      <w:tr w:rsidR="00863791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t>glownyurzadstatystyczny</w:t>
            </w: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485B5672" w:rsidR="00021C39" w:rsidRPr="00677735" w:rsidRDefault="00307A90" w:rsidP="00850FAD">
            <w:pPr>
              <w:shd w:val="clear" w:color="auto" w:fill="D9D9D9" w:themeFill="background1" w:themeFillShade="D9"/>
            </w:pPr>
            <w:hyperlink r:id="rId23" w:tooltip="link do publikacji pt.&quot;Wyniki finansowe instytucji kultury w 2022 roku - dane wstępne&quot;" w:history="1">
              <w:r w:rsidR="00E04B2B">
                <w:rPr>
                  <w:rStyle w:val="Hipercze"/>
                  <w:rFonts w:cstheme="minorBidi"/>
                </w:rPr>
                <w:t xml:space="preserve">Wyniki finansowe instytucji kultury w 2022 roku </w:t>
              </w:r>
              <w:r w:rsidR="00333496">
                <w:rPr>
                  <w:rStyle w:val="Hipercze"/>
                  <w:rFonts w:cstheme="minorBidi"/>
                </w:rPr>
                <w:t xml:space="preserve">– </w:t>
              </w:r>
              <w:r w:rsidR="00E04B2B">
                <w:rPr>
                  <w:rStyle w:val="Hipercze"/>
                  <w:rFonts w:cstheme="minorBidi"/>
                </w:rPr>
                <w:t>dane wstępne</w:t>
              </w:r>
            </w:hyperlink>
          </w:p>
          <w:p w14:paraId="2A13CB6E" w14:textId="21B3B693" w:rsidR="00863791" w:rsidRPr="00677735" w:rsidRDefault="00307A90" w:rsidP="00863791">
            <w:pPr>
              <w:rPr>
                <w:rStyle w:val="Hipercze"/>
                <w:rFonts w:cstheme="minorBidi"/>
                <w:color w:val="001D77"/>
              </w:rPr>
            </w:pPr>
            <w:hyperlink r:id="rId24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0C7C77BB" w:rsidR="00863791" w:rsidRPr="00677735" w:rsidRDefault="00307A90" w:rsidP="00863791">
            <w:pPr>
              <w:rPr>
                <w:rFonts w:cs="Times New Roman"/>
                <w:color w:val="0000FF"/>
                <w:u w:val="single"/>
              </w:rPr>
            </w:pPr>
            <w:hyperlink r:id="rId25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2B1B62E2" w:rsidR="00863791" w:rsidRPr="00677735" w:rsidRDefault="00307A90" w:rsidP="00863791">
            <w:pPr>
              <w:rPr>
                <w:rFonts w:cs="Times New Roman"/>
                <w:color w:val="0000FF"/>
                <w:u w:val="single"/>
              </w:rPr>
            </w:pPr>
            <w:hyperlink r:id="rId26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323A0DDE" w:rsidR="00863791" w:rsidRPr="00677735" w:rsidRDefault="00307A90" w:rsidP="00863791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281CC9C6" w:rsidR="00863791" w:rsidRPr="00677735" w:rsidRDefault="00307A90" w:rsidP="00863791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5BABCA3A" w:rsidR="00863791" w:rsidRPr="00677735" w:rsidRDefault="00307A90" w:rsidP="00863791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3F50060D" w:rsidR="00863791" w:rsidRPr="00677735" w:rsidRDefault="00307A90" w:rsidP="00863791">
            <w:pPr>
              <w:rPr>
                <w:rFonts w:cs="Times New Roman"/>
                <w:color w:val="0000FF"/>
                <w:u w:val="single"/>
              </w:rPr>
            </w:pPr>
            <w:hyperlink r:id="rId30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3208C3E8" w:rsidR="00863791" w:rsidRPr="00677735" w:rsidRDefault="00307A90" w:rsidP="00412D3F">
            <w:pPr>
              <w:rPr>
                <w:rFonts w:cs="Times New Roman"/>
                <w:color w:val="0000FF"/>
                <w:u w:val="single"/>
              </w:rPr>
            </w:pPr>
            <w:hyperlink r:id="rId31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F3CD" w14:textId="77777777" w:rsidR="00307A90" w:rsidRDefault="00307A90" w:rsidP="000662E2">
      <w:pPr>
        <w:spacing w:after="0" w:line="240" w:lineRule="auto"/>
      </w:pPr>
      <w:r>
        <w:separator/>
      </w:r>
    </w:p>
  </w:endnote>
  <w:endnote w:type="continuationSeparator" w:id="0">
    <w:p w14:paraId="09F29EC1" w14:textId="77777777" w:rsidR="00307A90" w:rsidRDefault="00307A9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B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B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B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8E192" w14:textId="77777777" w:rsidR="00307A90" w:rsidRDefault="00307A90" w:rsidP="000662E2">
      <w:pPr>
        <w:spacing w:after="0" w:line="240" w:lineRule="auto"/>
      </w:pPr>
      <w:r>
        <w:separator/>
      </w:r>
    </w:p>
  </w:footnote>
  <w:footnote w:type="continuationSeparator" w:id="0">
    <w:p w14:paraId="4105DD3E" w14:textId="77777777" w:rsidR="00307A90" w:rsidRDefault="00307A9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02128C56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4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0BCF08DD" w:rsidR="0057332C" w:rsidRPr="00A01B40" w:rsidRDefault="00B01F63" w:rsidP="0057332C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57332C">
                            <w:t>.</w:t>
                          </w:r>
                          <w:r w:rsidR="00976377">
                            <w:t>06</w:t>
                          </w:r>
                          <w:r w:rsidR="0057332C">
                            <w:t>.</w:t>
                          </w:r>
                          <w:r>
                            <w:t xml:space="preserve">2023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4.06.2023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nSCuEz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0BCF08DD" w:rsidR="0057332C" w:rsidRPr="00A01B40" w:rsidRDefault="00B01F63" w:rsidP="0057332C">
                    <w:pPr>
                      <w:pStyle w:val="Datainformacjisygnalnej"/>
                    </w:pPr>
                    <w:r>
                      <w:t>14</w:t>
                    </w:r>
                    <w:r w:rsidR="0057332C">
                      <w:t>.</w:t>
                    </w:r>
                    <w:r w:rsidR="00976377">
                      <w:t>06</w:t>
                    </w:r>
                    <w:r w:rsidR="0057332C">
                      <w:t>.</w:t>
                    </w:r>
                    <w:r>
                      <w:t xml:space="preserve">2023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6.7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6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52F5"/>
    <w:rsid w:val="00021C39"/>
    <w:rsid w:val="00026804"/>
    <w:rsid w:val="00026938"/>
    <w:rsid w:val="000303D7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7840"/>
    <w:rsid w:val="000A16D8"/>
    <w:rsid w:val="000A7C30"/>
    <w:rsid w:val="000B0727"/>
    <w:rsid w:val="000B323E"/>
    <w:rsid w:val="000B3F66"/>
    <w:rsid w:val="000B3F99"/>
    <w:rsid w:val="000C135D"/>
    <w:rsid w:val="000C4742"/>
    <w:rsid w:val="000D1D43"/>
    <w:rsid w:val="000D225C"/>
    <w:rsid w:val="000D2A5C"/>
    <w:rsid w:val="000D2F00"/>
    <w:rsid w:val="000D39F0"/>
    <w:rsid w:val="000E0918"/>
    <w:rsid w:val="000E7199"/>
    <w:rsid w:val="000E7901"/>
    <w:rsid w:val="000E79A9"/>
    <w:rsid w:val="001011C3"/>
    <w:rsid w:val="00106DA3"/>
    <w:rsid w:val="00107A55"/>
    <w:rsid w:val="00110162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47CC8"/>
    <w:rsid w:val="00153446"/>
    <w:rsid w:val="00156EC0"/>
    <w:rsid w:val="001617E3"/>
    <w:rsid w:val="00162325"/>
    <w:rsid w:val="00174A1D"/>
    <w:rsid w:val="00180822"/>
    <w:rsid w:val="00193AA0"/>
    <w:rsid w:val="001951DA"/>
    <w:rsid w:val="00197D40"/>
    <w:rsid w:val="001A71B2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39FF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7700A"/>
    <w:rsid w:val="00282699"/>
    <w:rsid w:val="002926DF"/>
    <w:rsid w:val="0029436B"/>
    <w:rsid w:val="00296697"/>
    <w:rsid w:val="00297B38"/>
    <w:rsid w:val="002A2E23"/>
    <w:rsid w:val="002A4189"/>
    <w:rsid w:val="002A655D"/>
    <w:rsid w:val="002B0472"/>
    <w:rsid w:val="002B3C0D"/>
    <w:rsid w:val="002B6282"/>
    <w:rsid w:val="002B6B12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77C8"/>
    <w:rsid w:val="00302E12"/>
    <w:rsid w:val="00304F22"/>
    <w:rsid w:val="00306C7C"/>
    <w:rsid w:val="00307A90"/>
    <w:rsid w:val="0031107D"/>
    <w:rsid w:val="00314F86"/>
    <w:rsid w:val="00317F4D"/>
    <w:rsid w:val="00322EDD"/>
    <w:rsid w:val="00323407"/>
    <w:rsid w:val="003260BE"/>
    <w:rsid w:val="003309FA"/>
    <w:rsid w:val="00332320"/>
    <w:rsid w:val="00333496"/>
    <w:rsid w:val="00334FBD"/>
    <w:rsid w:val="00335908"/>
    <w:rsid w:val="00347D72"/>
    <w:rsid w:val="00352E75"/>
    <w:rsid w:val="00352E86"/>
    <w:rsid w:val="00353F45"/>
    <w:rsid w:val="00357611"/>
    <w:rsid w:val="0036432A"/>
    <w:rsid w:val="00364AF9"/>
    <w:rsid w:val="00367237"/>
    <w:rsid w:val="00367981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0988"/>
    <w:rsid w:val="003B1454"/>
    <w:rsid w:val="003B18B6"/>
    <w:rsid w:val="003B3863"/>
    <w:rsid w:val="003B54B6"/>
    <w:rsid w:val="003B668D"/>
    <w:rsid w:val="003C025A"/>
    <w:rsid w:val="003C161B"/>
    <w:rsid w:val="003C430B"/>
    <w:rsid w:val="003C59E0"/>
    <w:rsid w:val="003C5CC0"/>
    <w:rsid w:val="003C6C8D"/>
    <w:rsid w:val="003D2656"/>
    <w:rsid w:val="003D4F95"/>
    <w:rsid w:val="003D5F42"/>
    <w:rsid w:val="003D60A9"/>
    <w:rsid w:val="003E16FF"/>
    <w:rsid w:val="003E76F6"/>
    <w:rsid w:val="003F4C97"/>
    <w:rsid w:val="003F5092"/>
    <w:rsid w:val="003F5475"/>
    <w:rsid w:val="003F666D"/>
    <w:rsid w:val="003F7FE6"/>
    <w:rsid w:val="00400193"/>
    <w:rsid w:val="0040084E"/>
    <w:rsid w:val="00404EA3"/>
    <w:rsid w:val="00411A97"/>
    <w:rsid w:val="004164CE"/>
    <w:rsid w:val="00416EAF"/>
    <w:rsid w:val="004212E7"/>
    <w:rsid w:val="00423C88"/>
    <w:rsid w:val="0042446D"/>
    <w:rsid w:val="00427BF8"/>
    <w:rsid w:val="00431BF5"/>
    <w:rsid w:val="00431C02"/>
    <w:rsid w:val="00434FE7"/>
    <w:rsid w:val="00437395"/>
    <w:rsid w:val="00445047"/>
    <w:rsid w:val="00445AA3"/>
    <w:rsid w:val="00446749"/>
    <w:rsid w:val="00446D34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5F44"/>
    <w:rsid w:val="004E6AA8"/>
    <w:rsid w:val="004F0C3C"/>
    <w:rsid w:val="004F2280"/>
    <w:rsid w:val="004F23BB"/>
    <w:rsid w:val="004F63FC"/>
    <w:rsid w:val="0050328A"/>
    <w:rsid w:val="00505A92"/>
    <w:rsid w:val="005067F2"/>
    <w:rsid w:val="00511823"/>
    <w:rsid w:val="00511E14"/>
    <w:rsid w:val="00513768"/>
    <w:rsid w:val="00513C95"/>
    <w:rsid w:val="00516F39"/>
    <w:rsid w:val="005203F1"/>
    <w:rsid w:val="00521BC3"/>
    <w:rsid w:val="00522896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3C83"/>
    <w:rsid w:val="00555CFB"/>
    <w:rsid w:val="00556CF1"/>
    <w:rsid w:val="00556DCC"/>
    <w:rsid w:val="00566F8F"/>
    <w:rsid w:val="0057109D"/>
    <w:rsid w:val="0057332C"/>
    <w:rsid w:val="00573991"/>
    <w:rsid w:val="005762A7"/>
    <w:rsid w:val="00587CEE"/>
    <w:rsid w:val="005916D7"/>
    <w:rsid w:val="00593C33"/>
    <w:rsid w:val="0059427F"/>
    <w:rsid w:val="0059780C"/>
    <w:rsid w:val="005A3EA0"/>
    <w:rsid w:val="005A698C"/>
    <w:rsid w:val="005B1F61"/>
    <w:rsid w:val="005B538E"/>
    <w:rsid w:val="005B5788"/>
    <w:rsid w:val="005B5820"/>
    <w:rsid w:val="005C0CAC"/>
    <w:rsid w:val="005C1525"/>
    <w:rsid w:val="005D062E"/>
    <w:rsid w:val="005D6955"/>
    <w:rsid w:val="005D6B25"/>
    <w:rsid w:val="005E0799"/>
    <w:rsid w:val="005E10F9"/>
    <w:rsid w:val="005E1200"/>
    <w:rsid w:val="005E1389"/>
    <w:rsid w:val="005E2CC7"/>
    <w:rsid w:val="005F45EE"/>
    <w:rsid w:val="005F4A8B"/>
    <w:rsid w:val="005F5A80"/>
    <w:rsid w:val="005F71B1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45703"/>
    <w:rsid w:val="006523BA"/>
    <w:rsid w:val="0065267F"/>
    <w:rsid w:val="00654BB6"/>
    <w:rsid w:val="00664FFB"/>
    <w:rsid w:val="006673CA"/>
    <w:rsid w:val="00671156"/>
    <w:rsid w:val="006737C7"/>
    <w:rsid w:val="00673C26"/>
    <w:rsid w:val="00674DE5"/>
    <w:rsid w:val="006764FF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71E5"/>
    <w:rsid w:val="006B0E9E"/>
    <w:rsid w:val="006B486D"/>
    <w:rsid w:val="006B5AE4"/>
    <w:rsid w:val="006B5B9D"/>
    <w:rsid w:val="006C1B76"/>
    <w:rsid w:val="006D1507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BE1"/>
    <w:rsid w:val="006F7F37"/>
    <w:rsid w:val="0070216F"/>
    <w:rsid w:val="00705D19"/>
    <w:rsid w:val="00710F28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1899"/>
    <w:rsid w:val="007D211F"/>
    <w:rsid w:val="007D3319"/>
    <w:rsid w:val="007D335D"/>
    <w:rsid w:val="007D605C"/>
    <w:rsid w:val="007E00CB"/>
    <w:rsid w:val="007E3314"/>
    <w:rsid w:val="007E3514"/>
    <w:rsid w:val="007E4B03"/>
    <w:rsid w:val="007E521A"/>
    <w:rsid w:val="007E59A0"/>
    <w:rsid w:val="007E6F11"/>
    <w:rsid w:val="007F0108"/>
    <w:rsid w:val="007F324B"/>
    <w:rsid w:val="00800827"/>
    <w:rsid w:val="0080553C"/>
    <w:rsid w:val="00805B46"/>
    <w:rsid w:val="00805DB4"/>
    <w:rsid w:val="008077CE"/>
    <w:rsid w:val="00810599"/>
    <w:rsid w:val="008170A6"/>
    <w:rsid w:val="00817DDF"/>
    <w:rsid w:val="00821B53"/>
    <w:rsid w:val="00823438"/>
    <w:rsid w:val="00823593"/>
    <w:rsid w:val="00825DC2"/>
    <w:rsid w:val="00834AD3"/>
    <w:rsid w:val="00837227"/>
    <w:rsid w:val="00840F2C"/>
    <w:rsid w:val="00843795"/>
    <w:rsid w:val="00843F2E"/>
    <w:rsid w:val="00846E76"/>
    <w:rsid w:val="00847F0F"/>
    <w:rsid w:val="00850FAD"/>
    <w:rsid w:val="00851428"/>
    <w:rsid w:val="00852448"/>
    <w:rsid w:val="00863791"/>
    <w:rsid w:val="008641DA"/>
    <w:rsid w:val="0086435E"/>
    <w:rsid w:val="00866581"/>
    <w:rsid w:val="00877F6C"/>
    <w:rsid w:val="0088258A"/>
    <w:rsid w:val="00886332"/>
    <w:rsid w:val="00887A8A"/>
    <w:rsid w:val="008925F0"/>
    <w:rsid w:val="0089448A"/>
    <w:rsid w:val="00896D9D"/>
    <w:rsid w:val="00897877"/>
    <w:rsid w:val="008A26D9"/>
    <w:rsid w:val="008A4B6E"/>
    <w:rsid w:val="008A5C1E"/>
    <w:rsid w:val="008A7B5B"/>
    <w:rsid w:val="008B12D2"/>
    <w:rsid w:val="008B16FC"/>
    <w:rsid w:val="008C0C29"/>
    <w:rsid w:val="008C77F9"/>
    <w:rsid w:val="008C7F39"/>
    <w:rsid w:val="008D02DA"/>
    <w:rsid w:val="008D6BC2"/>
    <w:rsid w:val="008D754D"/>
    <w:rsid w:val="008D76BC"/>
    <w:rsid w:val="008E0411"/>
    <w:rsid w:val="008E7DBA"/>
    <w:rsid w:val="008F0829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2274"/>
    <w:rsid w:val="00902D4A"/>
    <w:rsid w:val="009127BA"/>
    <w:rsid w:val="00916135"/>
    <w:rsid w:val="00920AAE"/>
    <w:rsid w:val="009227A6"/>
    <w:rsid w:val="00933EC1"/>
    <w:rsid w:val="009408B9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11B4"/>
    <w:rsid w:val="00966C9A"/>
    <w:rsid w:val="009705EE"/>
    <w:rsid w:val="00974A54"/>
    <w:rsid w:val="00976377"/>
    <w:rsid w:val="00977927"/>
    <w:rsid w:val="0098135C"/>
    <w:rsid w:val="0098156A"/>
    <w:rsid w:val="009826E4"/>
    <w:rsid w:val="0098398B"/>
    <w:rsid w:val="00986D3C"/>
    <w:rsid w:val="009873E1"/>
    <w:rsid w:val="00991BAC"/>
    <w:rsid w:val="0099374B"/>
    <w:rsid w:val="00993775"/>
    <w:rsid w:val="009A0B98"/>
    <w:rsid w:val="009A6EA0"/>
    <w:rsid w:val="009B155D"/>
    <w:rsid w:val="009C12A7"/>
    <w:rsid w:val="009C1335"/>
    <w:rsid w:val="009C1AB2"/>
    <w:rsid w:val="009C7251"/>
    <w:rsid w:val="009D466C"/>
    <w:rsid w:val="009E25E1"/>
    <w:rsid w:val="009E2E91"/>
    <w:rsid w:val="00A01B40"/>
    <w:rsid w:val="00A10BA5"/>
    <w:rsid w:val="00A139F5"/>
    <w:rsid w:val="00A24A85"/>
    <w:rsid w:val="00A2668F"/>
    <w:rsid w:val="00A32B36"/>
    <w:rsid w:val="00A32E16"/>
    <w:rsid w:val="00A3528D"/>
    <w:rsid w:val="00A365F4"/>
    <w:rsid w:val="00A44B8F"/>
    <w:rsid w:val="00A46202"/>
    <w:rsid w:val="00A47D80"/>
    <w:rsid w:val="00A52B4E"/>
    <w:rsid w:val="00A53132"/>
    <w:rsid w:val="00A563F2"/>
    <w:rsid w:val="00A566E8"/>
    <w:rsid w:val="00A60E21"/>
    <w:rsid w:val="00A61856"/>
    <w:rsid w:val="00A61E4F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3A4E"/>
    <w:rsid w:val="00AA710D"/>
    <w:rsid w:val="00AB64F3"/>
    <w:rsid w:val="00AB6D25"/>
    <w:rsid w:val="00AB73C1"/>
    <w:rsid w:val="00AC3ECE"/>
    <w:rsid w:val="00AD062C"/>
    <w:rsid w:val="00AD0C58"/>
    <w:rsid w:val="00AD0E56"/>
    <w:rsid w:val="00AD1704"/>
    <w:rsid w:val="00AD7D81"/>
    <w:rsid w:val="00AE229B"/>
    <w:rsid w:val="00AE2D4B"/>
    <w:rsid w:val="00AE4F99"/>
    <w:rsid w:val="00AF1E52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BF30F2"/>
    <w:rsid w:val="00BF4AA9"/>
    <w:rsid w:val="00BF768F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E34"/>
    <w:rsid w:val="00C34FFB"/>
    <w:rsid w:val="00C35801"/>
    <w:rsid w:val="00C35E76"/>
    <w:rsid w:val="00C36C83"/>
    <w:rsid w:val="00C3702F"/>
    <w:rsid w:val="00C4500A"/>
    <w:rsid w:val="00C50128"/>
    <w:rsid w:val="00C52FFC"/>
    <w:rsid w:val="00C535D2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91687"/>
    <w:rsid w:val="00C91837"/>
    <w:rsid w:val="00C924A8"/>
    <w:rsid w:val="00C945FE"/>
    <w:rsid w:val="00C96FAA"/>
    <w:rsid w:val="00C97A04"/>
    <w:rsid w:val="00CA107B"/>
    <w:rsid w:val="00CA484D"/>
    <w:rsid w:val="00CA4FB6"/>
    <w:rsid w:val="00CB1E65"/>
    <w:rsid w:val="00CB2CEB"/>
    <w:rsid w:val="00CB2F90"/>
    <w:rsid w:val="00CB49B0"/>
    <w:rsid w:val="00CB689D"/>
    <w:rsid w:val="00CB6AD4"/>
    <w:rsid w:val="00CC0D58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E027A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060E2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1D08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7B77"/>
    <w:rsid w:val="00E17B9C"/>
    <w:rsid w:val="00E231AB"/>
    <w:rsid w:val="00E231F3"/>
    <w:rsid w:val="00E23337"/>
    <w:rsid w:val="00E245B1"/>
    <w:rsid w:val="00E259EA"/>
    <w:rsid w:val="00E25D33"/>
    <w:rsid w:val="00E2641A"/>
    <w:rsid w:val="00E32061"/>
    <w:rsid w:val="00E33F48"/>
    <w:rsid w:val="00E33F66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0642"/>
    <w:rsid w:val="00E61970"/>
    <w:rsid w:val="00E63B0C"/>
    <w:rsid w:val="00E664C5"/>
    <w:rsid w:val="00E671A2"/>
    <w:rsid w:val="00E67566"/>
    <w:rsid w:val="00E70F8F"/>
    <w:rsid w:val="00E76D26"/>
    <w:rsid w:val="00E76EDE"/>
    <w:rsid w:val="00E76EE5"/>
    <w:rsid w:val="00E878F8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460F"/>
    <w:rsid w:val="00ED55C0"/>
    <w:rsid w:val="00ED5DBC"/>
    <w:rsid w:val="00ED682B"/>
    <w:rsid w:val="00EE41D5"/>
    <w:rsid w:val="00EE79FF"/>
    <w:rsid w:val="00EF1488"/>
    <w:rsid w:val="00F0166F"/>
    <w:rsid w:val="00F037A4"/>
    <w:rsid w:val="00F049AB"/>
    <w:rsid w:val="00F107D9"/>
    <w:rsid w:val="00F142DB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35E5"/>
    <w:rsid w:val="00F4477E"/>
    <w:rsid w:val="00F46269"/>
    <w:rsid w:val="00F526E6"/>
    <w:rsid w:val="00F60BA8"/>
    <w:rsid w:val="00F616A1"/>
    <w:rsid w:val="00F619F2"/>
    <w:rsid w:val="00F654F7"/>
    <w:rsid w:val="00F67D8F"/>
    <w:rsid w:val="00F70AB2"/>
    <w:rsid w:val="00F72040"/>
    <w:rsid w:val="00F72B8F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A1273"/>
    <w:rsid w:val="00FA1FD6"/>
    <w:rsid w:val="00FA2171"/>
    <w:rsid w:val="00FA5128"/>
    <w:rsid w:val="00FB42D4"/>
    <w:rsid w:val="00FB5906"/>
    <w:rsid w:val="00FB762F"/>
    <w:rsid w:val="00FC2AED"/>
    <w:rsid w:val="00FD5EA7"/>
    <w:rsid w:val="00FD63C7"/>
    <w:rsid w:val="00FD730A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22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kultura-turystyka-sport/kultura/wyniki-finansowe-instytucji-kultury-w-2022-roku-dane-wstepne,8,24.html" TargetMode="External"/><Relationship Id="rId28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metainformacje/slownik-pojec/pojecia-stosowane-w-statystyce-publicznej/12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229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Wyniki finansowe instytucji kultury w 2022 r. - dane wstepne.docx.docx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57213B27-0367-4490-9A1A-F0FFD8D1B788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DBFF1-B622-49F6-A94A-B2DF69D6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1 kwartale 2023 r.</vt:lpstr>
    </vt:vector>
  </TitlesOfParts>
  <Company>Główny Urząd Statystyczny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1 kwartale 2023 r.</dc:title>
  <dc:subject>Wyniki finansowe instytucji kultury</dc:subject>
  <cp:keywords>Wyniki finansowe instytucji kultury</cp:keywords>
  <dc:description/>
  <cp:lastPrinted>2023-06-05T06:08:00Z</cp:lastPrinted>
  <dcterms:created xsi:type="dcterms:W3CDTF">2023-06-06T05:01:00Z</dcterms:created>
  <dcterms:modified xsi:type="dcterms:W3CDTF">2023-06-06T05:01:00Z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